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B1B99" w14:textId="41DE974D" w:rsidR="00E73DD5" w:rsidRDefault="00E73DD5" w:rsidP="00AF1B77">
      <w:pPr>
        <w:pStyle w:val="ConsPlusTitle"/>
        <w:jc w:val="center"/>
        <w:outlineLvl w:val="0"/>
      </w:pPr>
      <w:r>
        <w:t>ПРАВИЛА ИСПОЛЬЗОВАНИЯ МЕДИЦИНСКИХ МАСОК</w:t>
      </w:r>
    </w:p>
    <w:p w14:paraId="135F3214" w14:textId="77777777" w:rsidR="00E73DD5" w:rsidRDefault="00E73DD5" w:rsidP="00AF1B77">
      <w:pPr>
        <w:pStyle w:val="ConsPlusTitle"/>
        <w:jc w:val="center"/>
        <w:outlineLvl w:val="0"/>
      </w:pPr>
    </w:p>
    <w:p w14:paraId="5298E08A" w14:textId="0200AFF6" w:rsidR="00AF1B77" w:rsidRDefault="00AF1B77" w:rsidP="00AF1B77">
      <w:pPr>
        <w:pStyle w:val="ConsPlusTitle"/>
        <w:jc w:val="center"/>
        <w:outlineLvl w:val="0"/>
      </w:pPr>
      <w:r>
        <w:t>ГОСУДАРСТВЕННОЕ САНИТАРНО-ЭПИДЕМИОЛОГИЧЕСКОЕ НОРМИРОВАНИЕ</w:t>
      </w:r>
    </w:p>
    <w:p w14:paraId="4DEB00A9" w14:textId="77777777" w:rsidR="00AF1B77" w:rsidRDefault="00AF1B77" w:rsidP="00AF1B77">
      <w:pPr>
        <w:pStyle w:val="ConsPlusTitle"/>
        <w:jc w:val="center"/>
      </w:pPr>
      <w:r>
        <w:t>РОССИЙСКОЙ ФЕДЕРАЦИИ</w:t>
      </w:r>
    </w:p>
    <w:p w14:paraId="4B85328E" w14:textId="77777777" w:rsidR="00AF1B77" w:rsidRDefault="00AF1B77" w:rsidP="00AF1B77">
      <w:pPr>
        <w:pStyle w:val="ConsPlusNormal"/>
        <w:ind w:firstLine="540"/>
        <w:jc w:val="both"/>
      </w:pPr>
    </w:p>
    <w:p w14:paraId="4FF13F49" w14:textId="77777777" w:rsidR="00AF1B77" w:rsidRDefault="00AF1B77" w:rsidP="00AF1B77">
      <w:pPr>
        <w:pStyle w:val="ConsPlusNormal"/>
        <w:jc w:val="right"/>
      </w:pPr>
      <w:r>
        <w:t>Утверждаю</w:t>
      </w:r>
    </w:p>
    <w:p w14:paraId="7515BB38" w14:textId="77777777" w:rsidR="00AF1B77" w:rsidRDefault="00AF1B77" w:rsidP="00AF1B77">
      <w:pPr>
        <w:pStyle w:val="ConsPlusNormal"/>
        <w:jc w:val="right"/>
      </w:pPr>
      <w:r>
        <w:t>Главный государственный</w:t>
      </w:r>
    </w:p>
    <w:p w14:paraId="5DBC3C2B" w14:textId="77777777" w:rsidR="00AF1B77" w:rsidRDefault="00AF1B77" w:rsidP="00AF1B77">
      <w:pPr>
        <w:pStyle w:val="ConsPlusNormal"/>
        <w:jc w:val="right"/>
      </w:pPr>
      <w:r>
        <w:t>санитарный врач Российской Федерации,</w:t>
      </w:r>
    </w:p>
    <w:p w14:paraId="195D1BF5" w14:textId="77777777" w:rsidR="00AF1B77" w:rsidRDefault="00AF1B77" w:rsidP="00AF1B77">
      <w:pPr>
        <w:pStyle w:val="ConsPlusNormal"/>
        <w:jc w:val="right"/>
      </w:pPr>
      <w:r>
        <w:t>Руководитель Федеральной службы</w:t>
      </w:r>
    </w:p>
    <w:p w14:paraId="240653C8" w14:textId="77777777" w:rsidR="00AF1B77" w:rsidRDefault="00AF1B77" w:rsidP="00AF1B77">
      <w:pPr>
        <w:pStyle w:val="ConsPlusNormal"/>
        <w:jc w:val="right"/>
      </w:pPr>
      <w:r>
        <w:t>по надзору в сфере защиты прав</w:t>
      </w:r>
    </w:p>
    <w:p w14:paraId="21C8E7F7" w14:textId="77777777" w:rsidR="00AF1B77" w:rsidRDefault="00AF1B77" w:rsidP="00AF1B77">
      <w:pPr>
        <w:pStyle w:val="ConsPlusNormal"/>
        <w:jc w:val="right"/>
      </w:pPr>
      <w:r>
        <w:t>потребителей и благополучия человека</w:t>
      </w:r>
    </w:p>
    <w:p w14:paraId="3377AD12" w14:textId="77777777" w:rsidR="00AF1B77" w:rsidRDefault="00AF1B77" w:rsidP="00AF1B77">
      <w:pPr>
        <w:pStyle w:val="ConsPlusNormal"/>
        <w:jc w:val="right"/>
      </w:pPr>
      <w:r>
        <w:t>А.Ю.ПОПОВА</w:t>
      </w:r>
    </w:p>
    <w:p w14:paraId="11376A2D" w14:textId="77777777" w:rsidR="00AF1B77" w:rsidRDefault="00AF1B77" w:rsidP="00AF1B77">
      <w:pPr>
        <w:pStyle w:val="ConsPlusNormal"/>
        <w:jc w:val="right"/>
      </w:pPr>
      <w:r>
        <w:t>10 декабря 2018 года</w:t>
      </w:r>
    </w:p>
    <w:p w14:paraId="15F103A3" w14:textId="77777777" w:rsidR="00AF1B77" w:rsidRDefault="00AF1B77" w:rsidP="00AF1B77">
      <w:pPr>
        <w:pStyle w:val="ConsPlusNormal"/>
        <w:ind w:firstLine="540"/>
        <w:jc w:val="both"/>
      </w:pPr>
    </w:p>
    <w:p w14:paraId="5A253C09" w14:textId="2C216D8C" w:rsidR="00AF1B77" w:rsidRDefault="00AF1B77" w:rsidP="00AF1B77">
      <w:pPr>
        <w:pStyle w:val="ConsPlusTitle"/>
        <w:jc w:val="center"/>
      </w:pPr>
      <w:r>
        <w:t>ПРОФИЛАКТИКА ИНФЕКЦИОННЫХ БОЛЕЗНЕЙ</w:t>
      </w:r>
    </w:p>
    <w:p w14:paraId="617D0B78" w14:textId="77777777" w:rsidR="00AF1B77" w:rsidRDefault="00AF1B77" w:rsidP="00AF1B77">
      <w:pPr>
        <w:pStyle w:val="ConsPlusTitle"/>
        <w:jc w:val="center"/>
      </w:pPr>
    </w:p>
    <w:p w14:paraId="20BE61AF" w14:textId="77777777" w:rsidR="00AF1B77" w:rsidRPr="00AF1B77" w:rsidRDefault="00AF1B77" w:rsidP="00AF1B77">
      <w:pPr>
        <w:pStyle w:val="ConsPlusNormal"/>
        <w:ind w:firstLine="540"/>
        <w:jc w:val="both"/>
      </w:pPr>
      <w:bookmarkStart w:id="0" w:name="_GoBack"/>
      <w:bookmarkEnd w:id="0"/>
    </w:p>
    <w:p w14:paraId="42B641BA" w14:textId="77777777" w:rsidR="00AF1B77" w:rsidRPr="00AF1B77" w:rsidRDefault="00AF1B77" w:rsidP="00E73DD5">
      <w:pPr>
        <w:pStyle w:val="ConsPlusTitle"/>
        <w:ind w:firstLine="540"/>
        <w:jc w:val="center"/>
        <w:outlineLvl w:val="1"/>
      </w:pPr>
      <w:r w:rsidRPr="00AF1B77">
        <w:t>Медицинские маски.</w:t>
      </w:r>
    </w:p>
    <w:p w14:paraId="65045D87" w14:textId="77777777" w:rsidR="00AF1B77" w:rsidRPr="00AF1B77" w:rsidRDefault="00AF1B77" w:rsidP="00AF1B77">
      <w:pPr>
        <w:pStyle w:val="ConsPlusNormal"/>
        <w:spacing w:before="240"/>
        <w:ind w:firstLine="540"/>
        <w:jc w:val="both"/>
      </w:pPr>
      <w:r w:rsidRPr="00AF1B77">
        <w:t>Самыми простыми и доступными для массового применения средствами предотвращения передачи возбудителей ОРИ воздушно-капельным путем, могут служить одноразовые медицинские маски промышленного производства (процедурные, хирургические и т.д.).</w:t>
      </w:r>
    </w:p>
    <w:p w14:paraId="7384DF87" w14:textId="77777777" w:rsidR="00AF1B77" w:rsidRPr="00AF1B77" w:rsidRDefault="00AF1B77" w:rsidP="00AF1B77">
      <w:pPr>
        <w:pStyle w:val="ConsPlusNormal"/>
        <w:spacing w:before="240"/>
        <w:ind w:firstLine="540"/>
        <w:jc w:val="both"/>
      </w:pPr>
      <w:r w:rsidRPr="00AF1B77">
        <w:t>Применение медицинских масок снижает риск передачи инфекции в двух направлениях - при использовании больным маска предотвращает выброс возбудителей в окружающую среду, а применение маски здоровым при контакте с больным защищает его от крупных частиц аэрозоля, образующихся при чихании и кашле больного.</w:t>
      </w:r>
    </w:p>
    <w:p w14:paraId="4B8035EE" w14:textId="77777777" w:rsidR="00AF1B77" w:rsidRPr="00AF1B77" w:rsidRDefault="00AF1B77" w:rsidP="00AF1B77">
      <w:pPr>
        <w:pStyle w:val="ConsPlusNormal"/>
        <w:spacing w:before="240"/>
        <w:ind w:firstLine="540"/>
        <w:jc w:val="both"/>
      </w:pPr>
      <w:r w:rsidRPr="00AF1B77">
        <w:t>Медицинские маски подразделяются по количеству слоев материала на трехслойные и четырехслойные. Трехслойные медицинские маски изготовлены из двух слоев нетканого материала и слоя фильтра между ними. Существуют маски маленького размера для применения детьми. Трехслойные медицинские маски могут применяться персоналом общетерапевтического профиля, при манипуляциях и рутинных процедурах при контакте с больными ОРИ в неинфекционных стационарах. Больным ОРИ - до проведения изоляционно-ограничительных мероприятий.</w:t>
      </w:r>
    </w:p>
    <w:p w14:paraId="10A1B6EB" w14:textId="77777777" w:rsidR="00AF1B77" w:rsidRPr="00AF1B77" w:rsidRDefault="00AF1B77" w:rsidP="00AF1B77">
      <w:pPr>
        <w:pStyle w:val="ConsPlusNormal"/>
        <w:spacing w:before="240"/>
        <w:ind w:firstLine="540"/>
        <w:jc w:val="both"/>
      </w:pPr>
      <w:r w:rsidRPr="00AF1B77">
        <w:t>Лицам с признаками ОРИ рекомендуется использовать медицинские маски в период нахождения в общественных местах, включая медицинскую организацию, транспорт, предприятия торговли, общественного питания и др.</w:t>
      </w:r>
    </w:p>
    <w:p w14:paraId="26F3057A" w14:textId="77777777" w:rsidR="00AF1B77" w:rsidRPr="00AF1B77" w:rsidRDefault="00AF1B77" w:rsidP="00AF1B77">
      <w:pPr>
        <w:pStyle w:val="ConsPlusNormal"/>
        <w:spacing w:before="240"/>
        <w:ind w:firstLine="540"/>
        <w:jc w:val="both"/>
      </w:pPr>
      <w:r w:rsidRPr="00AF1B77">
        <w:t>Четырехслойные медицинские маски для дополнительной защиты от проникновения жидкости снабжены четвертым брызгозащитным слоем из пленки, устойчивой к струе жидкости, находящейся под давлением. Некоторые из них могут иметь экран для защиты глаз. Такие медицинские маски могут быть использованы медицинским персоналом при проведении манипуляций с риском образования брызг инфицированной жидкости.</w:t>
      </w:r>
    </w:p>
    <w:p w14:paraId="5425E453" w14:textId="77777777" w:rsidR="00AF1B77" w:rsidRPr="00AF1B77" w:rsidRDefault="00AF1B77" w:rsidP="00AF1B77">
      <w:pPr>
        <w:pStyle w:val="ConsPlusNormal"/>
        <w:spacing w:before="240"/>
        <w:ind w:firstLine="540"/>
        <w:jc w:val="both"/>
      </w:pPr>
      <w:r w:rsidRPr="00AF1B77">
        <w:t>Следует иметь в виду, что эффективность использования медицинских масок, даже в случае изготовления из качественных материалов, не может превышать 80%, так как степень их прилегания к коже небезупречна, что допускает возможность поступления нефильтрованного воздуха через пространство между маской и лицом.</w:t>
      </w:r>
    </w:p>
    <w:p w14:paraId="4CB5172C" w14:textId="77777777" w:rsidR="00AF1B77" w:rsidRPr="00AF1B77" w:rsidRDefault="00AF1B77" w:rsidP="00AF1B77">
      <w:pPr>
        <w:pStyle w:val="ConsPlusNormal"/>
        <w:ind w:firstLine="540"/>
        <w:jc w:val="both"/>
      </w:pPr>
    </w:p>
    <w:p w14:paraId="5A46D6B6" w14:textId="77777777" w:rsidR="00AF1B77" w:rsidRPr="00AF1B77" w:rsidRDefault="00AF1B77" w:rsidP="00AF1B77">
      <w:pPr>
        <w:pStyle w:val="ConsPlusTitle"/>
        <w:ind w:firstLine="540"/>
        <w:jc w:val="both"/>
        <w:outlineLvl w:val="2"/>
      </w:pPr>
      <w:r w:rsidRPr="00AF1B77">
        <w:lastRenderedPageBreak/>
        <w:t>Правила использования медицинских масок.</w:t>
      </w:r>
    </w:p>
    <w:p w14:paraId="6AA7FB40" w14:textId="77777777" w:rsidR="00AF1B77" w:rsidRPr="00AF1B77" w:rsidRDefault="00AF1B77" w:rsidP="00AF1B77">
      <w:pPr>
        <w:pStyle w:val="ConsPlusNormal"/>
        <w:spacing w:before="240"/>
        <w:ind w:firstLine="540"/>
        <w:jc w:val="both"/>
      </w:pPr>
      <w:r w:rsidRPr="00AF1B77">
        <w:t>1. Медицинскую маску используют однократно.</w:t>
      </w:r>
    </w:p>
    <w:p w14:paraId="495EBF1C" w14:textId="77777777" w:rsidR="00AF1B77" w:rsidRPr="00AF1B77" w:rsidRDefault="00AF1B77" w:rsidP="00AF1B77">
      <w:pPr>
        <w:pStyle w:val="ConsPlusNormal"/>
        <w:spacing w:before="240"/>
        <w:ind w:firstLine="540"/>
        <w:jc w:val="both"/>
      </w:pPr>
      <w:r w:rsidRPr="00AF1B77">
        <w:t>2. Надевать маску следует так, чтобы она закрывала рот, нос и подбородок, и плотно фиксировалась (при наличии завязок на маске их следует крепко завязать). Если одна из поверхностей маски имеет цвет, то маску надевают белой стороной к лицу.</w:t>
      </w:r>
    </w:p>
    <w:p w14:paraId="52D66E7C" w14:textId="77777777" w:rsidR="00AF1B77" w:rsidRPr="00AF1B77" w:rsidRDefault="00AF1B77" w:rsidP="00AF1B77">
      <w:pPr>
        <w:pStyle w:val="ConsPlusNormal"/>
        <w:spacing w:before="240"/>
        <w:ind w:firstLine="540"/>
        <w:jc w:val="both"/>
      </w:pPr>
      <w:r w:rsidRPr="00AF1B77">
        <w:t>3. При наличии специальных складок на маске их необходимо развернуть, а при наличии вшитой гибкой пластины в области носа, ее следует плотно пригнать по спинке носа для обеспечения наиболее полного прилегания к лицу.</w:t>
      </w:r>
    </w:p>
    <w:p w14:paraId="075978AC" w14:textId="77777777" w:rsidR="00AF1B77" w:rsidRPr="00AF1B77" w:rsidRDefault="00AF1B77" w:rsidP="00AF1B77">
      <w:pPr>
        <w:pStyle w:val="ConsPlusNormal"/>
        <w:spacing w:before="240"/>
        <w:ind w:firstLine="540"/>
        <w:jc w:val="both"/>
      </w:pPr>
      <w:r w:rsidRPr="00AF1B77">
        <w:t>4. При использовании маски необходимо избегать прикосновений к фильтрующей поверхности руками. В случае прикосновения к маске необходимо вымыть руки (провести обработку рук кожными антисептиками).</w:t>
      </w:r>
    </w:p>
    <w:p w14:paraId="0E7707FF" w14:textId="77777777" w:rsidR="00AF1B77" w:rsidRPr="00AF1B77" w:rsidRDefault="00AF1B77" w:rsidP="00AF1B77">
      <w:pPr>
        <w:pStyle w:val="ConsPlusNormal"/>
        <w:spacing w:before="240"/>
        <w:ind w:firstLine="540"/>
        <w:jc w:val="both"/>
      </w:pPr>
      <w:r w:rsidRPr="00AF1B77">
        <w:t>5. Менять маски необходимо не реже чем через 3 часа. Если маска увлажнилась, ее следует заменить на новую.</w:t>
      </w:r>
    </w:p>
    <w:p w14:paraId="077A8D3E" w14:textId="77777777" w:rsidR="00AF1B77" w:rsidRPr="00AF1B77" w:rsidRDefault="00AF1B77" w:rsidP="00AF1B77">
      <w:pPr>
        <w:pStyle w:val="ConsPlusNormal"/>
        <w:spacing w:before="240"/>
        <w:ind w:firstLine="540"/>
        <w:jc w:val="both"/>
      </w:pPr>
      <w:r w:rsidRPr="00AF1B77">
        <w:t>6. Снимать маску следует за резинки (завязки), не прикасаясь к фильтрующей поверхности.</w:t>
      </w:r>
    </w:p>
    <w:p w14:paraId="03894191" w14:textId="77777777" w:rsidR="00AF1B77" w:rsidRPr="00AF1B77" w:rsidRDefault="00AF1B77" w:rsidP="00AF1B77">
      <w:pPr>
        <w:pStyle w:val="ConsPlusNormal"/>
        <w:spacing w:before="240"/>
        <w:ind w:firstLine="540"/>
        <w:jc w:val="both"/>
      </w:pPr>
      <w:r w:rsidRPr="00AF1B77">
        <w:t>7. В медицинских организациях использованные медицинские маски подлежат обеззараживанию и удалению как отходы класса Б в соответствии с действующим санитарным законодательством. В домашних условиях использованные медицинские маски собирают в отдельный пакет и утилизируют вместе с бытовым мусором.</w:t>
      </w:r>
    </w:p>
    <w:p w14:paraId="43A51A70" w14:textId="77777777" w:rsidR="00AF1B77" w:rsidRDefault="00AF1B77" w:rsidP="00AF1B77">
      <w:pPr>
        <w:pStyle w:val="ConsPlusNormal"/>
        <w:spacing w:before="240"/>
        <w:ind w:firstLine="540"/>
        <w:jc w:val="both"/>
      </w:pPr>
      <w:r w:rsidRPr="00AF1B77">
        <w:t>В домашних условиях при невозможности приобретения медицинских масок допустимо использовать самостоятельно изготовленные четырехслойные марлевые повязки прямоугольной формы. Они должны иметь достаточную площадь, чтобы полностью закрывать нос, рот, щеки и подбородок и закрепляться на затылке с помощью четырех завязок. Правила их использования аналогичны правилам использования медицинских масок. Самостоятельно изготовленные четырехслойные марлевые повязки, при необходимости их повторного использования, обезвреживают путем погружения в раствор любого моющего средства с последующим кипячением в течение 15 минут с момента закипания (или стирают в стиральной машине в режиме кипячения при 95 °C). Затем повязки прополаскивают, высушивают и проглаживают с двух сторон утюгом при температуре, рекомендованной для изделий из хлопка.</w:t>
      </w:r>
    </w:p>
    <w:p w14:paraId="7E2CDFE0" w14:textId="77777777" w:rsidR="006E27AB" w:rsidRPr="00AF1B77" w:rsidRDefault="006E27AB">
      <w:pPr>
        <w:rPr>
          <w:rFonts w:ascii="Times New Roman" w:hAnsi="Times New Roman" w:cs="Times New Roman"/>
          <w:sz w:val="28"/>
          <w:szCs w:val="28"/>
        </w:rPr>
      </w:pPr>
    </w:p>
    <w:sectPr w:rsidR="006E27AB" w:rsidRPr="00AF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E1"/>
    <w:rsid w:val="006E27AB"/>
    <w:rsid w:val="009574E1"/>
    <w:rsid w:val="00AF1B77"/>
    <w:rsid w:val="00DB0686"/>
    <w:rsid w:val="00E7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7DFC7"/>
  <w15:chartTrackingRefBased/>
  <w15:docId w15:val="{8F113FE9-8F05-413A-80DB-CC6F3AB3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1B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F1B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EA08A-6FD7-472E-A340-9CB2B5E57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2020-03-18T12:21:00Z</cp:lastPrinted>
  <dcterms:created xsi:type="dcterms:W3CDTF">2020-03-18T12:06:00Z</dcterms:created>
  <dcterms:modified xsi:type="dcterms:W3CDTF">2020-03-18T12:30:00Z</dcterms:modified>
</cp:coreProperties>
</file>