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81D" w:rsidRPr="0083281D" w:rsidRDefault="0083281D" w:rsidP="0083281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D">
        <w:rPr>
          <w:rFonts w:ascii="Times New Roman" w:eastAsia="Calibri" w:hAnsi="Times New Roman" w:cs="Times New Roman"/>
          <w:b/>
          <w:sz w:val="28"/>
          <w:szCs w:val="28"/>
        </w:rPr>
        <w:t>Тиражирование «Новой модели медицинской организации, оказывающей первичную медико-санитарную помощь», в 100 % медицинских организаций, оказывающих данный вид помощи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 по созданию и тиражированию «Новой модели медицинской организации, оказывающей первичную медико-санитарную помощь» являются продолжением мероприятий, реализующихся в рамках регионального приоритетного проекта «Создание новой модели медицинской организации, оказывающей первичную медико-санитарную помощь».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мае 2017 года республика была включена в 20 пилотных регионов по реализации проекта «Бережливая поликлиника». С этого времени, непрерывно опыт бережливого производства внедряется во всех государственных медицинских организациях оказывающих первичную медико-санитарную помощь. За это время в республике создан и успешно функционирует Регионального центра первичной медико-санитарной помощи Республики Мордовия, координирующий действия медицинских организаций по вступлению в Новую модель медицинской организации, оказывающих первичную медико-санитарную помощь.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2020 году окончательно на принципы бережливого производства окончательно перешли все медицинские организации, подведомственных Министерству здравоохранения Республики Мордовия, со всеми структурными подразделениями. 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в Республике Мордовия все медицинские организации реализуют принципы бережливого производства. Во всех медицинских организациях, участвующих в Федеральном проекте «Развитие системы оказания первичной медико-санитарной помощи» в части «Создание и тиражирование новой модели медицинской организации» оформлена в соответствии со стандартом проектная комната, разработана необходимая нормативная документация.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достижения поставленных задач, разработаны мероприятия по реализации выбранных направлений «Бережливого производства»: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разработаны типовые алгоритмы ответов сотрудников контакт-центра и сотрудников регистратуры;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организованы </w:t>
      </w:r>
      <w:proofErr w:type="spellStart"/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картохранилища</w:t>
      </w:r>
      <w:proofErr w:type="spellEnd"/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размещены стенды с информацией и навигацией;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разработаны информационные буклеты;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организована запись через интернет (единая электронная регистратура);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организовано рабочее место дежурного администратора в холле;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разделены и выравнены потоки пациентов;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организованы кабинеты «неотложная помощь»;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выделены отдельные входы в здания для прохождения первого этапа диспансеризации;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разработана оптимальная маршрутизации с разделением и выравниванием потоков пациентов и сокращением бумажного документооборота;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оборудованы территории МО парковкой для маломобильных групп населения;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реконструированы входные группы МО, санитарные комнаты;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оснащены МО световыми и речевыми извещателями, созданы тактильные пути внутри и снаружи МО;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организована выписка рецептурного бланка и выдача листа временной нетрудоспособности в кабинете врача;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введена предварительная запись на ЭКГ-исследование;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организована работа кабинета по системе 5S;</w:t>
      </w:r>
    </w:p>
    <w:p w:rsidR="0083281D" w:rsidRPr="0083281D" w:rsidRDefault="0083281D" w:rsidP="0083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выделены отдельные кабинеты для лиц, проходящих проф. осмотр.</w:t>
      </w:r>
    </w:p>
    <w:p w:rsidR="00966882" w:rsidRDefault="0083281D" w:rsidP="0083281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81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Отставаний от намеченных сроков реализации проектов нет.</w:t>
      </w:r>
    </w:p>
    <w:p w:rsidR="00054095" w:rsidRDefault="00054095" w:rsidP="0083281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5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9DA"/>
    <w:rsid w:val="00054095"/>
    <w:rsid w:val="0083281D"/>
    <w:rsid w:val="00966882"/>
    <w:rsid w:val="009907D2"/>
    <w:rsid w:val="00C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5433-0091-43B2-91D1-A37D79B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2021-11-29T12:06:00Z</dcterms:created>
  <dcterms:modified xsi:type="dcterms:W3CDTF">2022-12-01T11:21:00Z</dcterms:modified>
</cp:coreProperties>
</file>