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3B" w:rsidRPr="001C690B" w:rsidRDefault="0093293B" w:rsidP="0093293B">
      <w:pPr>
        <w:jc w:val="right"/>
        <w:rPr>
          <w:rFonts w:ascii="Times New Roman" w:hAnsi="Times New Roman" w:cs="Times New Roman"/>
          <w:sz w:val="28"/>
          <w:szCs w:val="28"/>
        </w:rPr>
      </w:pPr>
      <w:r w:rsidRPr="001C690B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3293B" w:rsidRPr="003A472D" w:rsidRDefault="0093293B" w:rsidP="0093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2D">
        <w:rPr>
          <w:rFonts w:ascii="Times New Roman" w:hAnsi="Times New Roman" w:cs="Times New Roman"/>
          <w:b/>
          <w:sz w:val="28"/>
          <w:szCs w:val="28"/>
        </w:rPr>
        <w:t>СПРАВОЧНИК</w:t>
      </w:r>
    </w:p>
    <w:p w:rsidR="0093293B" w:rsidRPr="003A472D" w:rsidRDefault="0093293B" w:rsidP="0093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2D">
        <w:rPr>
          <w:rFonts w:ascii="Times New Roman" w:hAnsi="Times New Roman" w:cs="Times New Roman"/>
          <w:sz w:val="28"/>
          <w:szCs w:val="28"/>
        </w:rPr>
        <w:t>о реализации за</w:t>
      </w:r>
      <w:r w:rsidR="001C690B" w:rsidRPr="003A472D">
        <w:rPr>
          <w:rFonts w:ascii="Times New Roman" w:hAnsi="Times New Roman" w:cs="Times New Roman"/>
          <w:sz w:val="28"/>
          <w:szCs w:val="28"/>
        </w:rPr>
        <w:t>1полугодие</w:t>
      </w:r>
      <w:r w:rsidRPr="003A472D">
        <w:rPr>
          <w:rFonts w:ascii="Times New Roman" w:hAnsi="Times New Roman" w:cs="Times New Roman"/>
          <w:sz w:val="28"/>
          <w:szCs w:val="28"/>
        </w:rPr>
        <w:t>2025 год мероприятий</w:t>
      </w:r>
      <w:r w:rsidRPr="003A472D">
        <w:rPr>
          <w:rFonts w:ascii="Times New Roman" w:hAnsi="Times New Roman" w:cs="Times New Roman"/>
          <w:sz w:val="28"/>
          <w:szCs w:val="28"/>
        </w:rPr>
        <w:br/>
        <w:t>в рамках региональных проектов</w:t>
      </w:r>
      <w:r w:rsidRPr="003A472D">
        <w:rPr>
          <w:rFonts w:ascii="Times New Roman" w:hAnsi="Times New Roman" w:cs="Times New Roman"/>
          <w:sz w:val="28"/>
          <w:szCs w:val="28"/>
        </w:rPr>
        <w:br/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sz w:val="28"/>
          <w:szCs w:val="28"/>
        </w:rPr>
        <w:t xml:space="preserve">НАЦИОНАЛЬНЫЙ ПРОЕКТ </w:t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sz w:val="28"/>
          <w:szCs w:val="28"/>
        </w:rPr>
        <w:t>«ПРОДОЛЖИТЕЛЬНАЯ И АКТИВНАЯ ЖИЗНЬ»</w:t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sz w:val="28"/>
          <w:szCs w:val="28"/>
        </w:rPr>
        <w:t>Региональный проект «Модернизация первичного звена здравоохранения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3A472D">
        <w:rPr>
          <w:rFonts w:ascii="Times New Roman" w:eastAsia="Calibri" w:hAnsi="Times New Roman" w:cs="Times New Roman"/>
          <w:i/>
          <w:sz w:val="24"/>
          <w:szCs w:val="24"/>
        </w:rPr>
        <w:t>Кочетова</w:t>
      </w:r>
      <w:proofErr w:type="spellEnd"/>
      <w:r w:rsidRPr="003A472D">
        <w:rPr>
          <w:rFonts w:ascii="Times New Roman" w:eastAsia="Calibri" w:hAnsi="Times New Roman" w:cs="Times New Roman"/>
          <w:i/>
          <w:sz w:val="24"/>
          <w:szCs w:val="24"/>
        </w:rPr>
        <w:t xml:space="preserve"> Инна Николаевна, заместитель Министра здравоохранения Республики Мордовия, тел.:32-91-10)</w:t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1.1. Целевые показатели проекта.</w:t>
      </w:r>
      <w:r w:rsidR="001519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105B2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151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05B2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</w:t>
      </w:r>
      <w:r w:rsidR="00151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0EFC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целевых показател</w:t>
      </w:r>
      <w:r w:rsidR="00B105B2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Доля лиц с хроническими неинфекционными заболеваниями, состоящих на диспансерном </w:t>
      </w:r>
      <w:proofErr w:type="gramStart"/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наблюдении</w:t>
      </w:r>
      <w:proofErr w:type="gramEnd"/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%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(план на 2025 г. – 35,0%)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.Фактическое значение</w:t>
      </w:r>
      <w:r w:rsidR="00160E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 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 квартал 2025 года – 51,7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%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(план на 2025 г. – 100%)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.Фактическое значе</w:t>
      </w:r>
      <w:r w:rsidR="00160E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ние за 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160E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 99,9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Доля населения, которой доступна первичная медико-санитарная помощь в модернизированных медицинских подразделениях, %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(план на 2025 г. – 71,0%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.Фактическое значени</w:t>
      </w:r>
      <w:r w:rsidR="00160E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 за </w:t>
      </w:r>
      <w:r w:rsidR="00343C66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– 68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Удовлетворенность населения медицинской помощью по результатам оценки общественного мнения, %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(план на 2025 г. – 56,6%).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</w:t>
      </w:r>
      <w:r w:rsidR="00160E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ие за 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160E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– 57</w:t>
      </w:r>
      <w:r w:rsidR="0070080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="00AC166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%.</w:t>
      </w:r>
    </w:p>
    <w:p w:rsidR="00160EFC" w:rsidRPr="003A472D" w:rsidRDefault="00160EFC" w:rsidP="00160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Снижение суммарной продолжительности временной нетрудоспособности по заболеванию работающих граждан, %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(план на 2025 г. – 96,5%.Фактическое значение за </w:t>
      </w:r>
      <w:r w:rsidR="00B02C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 квартал 2025 года – 92,4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426A55" w:rsidRPr="003A472D" w:rsidRDefault="00426A55" w:rsidP="00426A55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A47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1.2. Основные результаты проекта.</w:t>
      </w:r>
    </w:p>
    <w:p w:rsidR="00426A55" w:rsidRPr="003A472D" w:rsidRDefault="00426A55" w:rsidP="00426A55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1. Осуществлен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100 тыс. человек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(го</w:t>
      </w:r>
      <w:r w:rsidR="0070080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довой план на 2025 г. – 12 ед.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)</w:t>
      </w:r>
      <w:proofErr w:type="gramStart"/>
      <w:r w:rsidR="00745175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.Ф</w:t>
      </w:r>
      <w:proofErr w:type="gramEnd"/>
      <w:r w:rsidR="00745175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актическое значение за 3</w:t>
      </w:r>
      <w:r w:rsidR="00AC166F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</w:t>
      </w:r>
      <w:r w:rsidR="00745175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 2025 года – 8</w:t>
      </w:r>
      <w:r w:rsidR="00AC166F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ед.;</w:t>
      </w:r>
    </w:p>
    <w:p w:rsidR="00171286" w:rsidRPr="003A472D" w:rsidRDefault="00171286" w:rsidP="0017128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bookmarkStart w:id="0" w:name="_Hlk194916460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На текущую дату</w:t>
      </w:r>
      <w:bookmarkEnd w:id="0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завершены ремонты в </w:t>
      </w:r>
      <w:r w:rsidR="00745175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8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медицинских организациях (</w:t>
      </w:r>
      <w:proofErr w:type="spellStart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Ардатовская</w:t>
      </w:r>
      <w:proofErr w:type="spell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РБ, </w:t>
      </w:r>
      <w:proofErr w:type="spellStart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Инсарская</w:t>
      </w:r>
      <w:proofErr w:type="spell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РБ, Ковылкинская РБ, поликлиническое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 xml:space="preserve">отделение в с. </w:t>
      </w:r>
      <w:proofErr w:type="spellStart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Лямбирь</w:t>
      </w:r>
      <w:proofErr w:type="spell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Поликлиники № 2</w:t>
      </w:r>
      <w:r w:rsidR="00160E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, Атяшевская РБ, Краснослободская ЦРБ</w:t>
      </w:r>
      <w:proofErr w:type="gramStart"/>
      <w:r w:rsidR="00160E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A2381D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"</w:t>
      </w:r>
      <w:proofErr w:type="gramEnd"/>
      <w:r w:rsidR="00A2381D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Ромодановская поликлиника имени В.С. Поросёнкова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).</w:t>
      </w:r>
    </w:p>
    <w:p w:rsidR="00171286" w:rsidRDefault="00426A55" w:rsidP="00426A55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2. 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</w:t>
      </w:r>
      <w:r w:rsidR="00AC166F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человек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(годо</w:t>
      </w:r>
      <w:r w:rsidR="0070080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вой план на 2025 г. – 255 ед.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)</w:t>
      </w:r>
      <w:proofErr w:type="gramStart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171286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Н</w:t>
      </w:r>
      <w:proofErr w:type="gramEnd"/>
      <w:r w:rsidR="00171286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 текущ</w:t>
      </w:r>
      <w:r w:rsidR="00160E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ую дату произведена поставка 254</w:t>
      </w:r>
      <w:r w:rsidR="00171286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единиц оборудования.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2025 г. – 700 474,44 тыс. </w:t>
      </w:r>
      <w:proofErr w:type="spell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638 518,6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61 955,84 тыс. рублей;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1)всего – 140 003,782 тыс. </w:t>
      </w:r>
      <w:proofErr w:type="spell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134 095,0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5 908,782 тыс. рублей;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2)всего – 560 470,658 тыс. </w:t>
      </w:r>
      <w:proofErr w:type="spell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504 423,6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56 047,058 тыс. рублей.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Заключены контракты на 255 единицы медицинского оборудования (100</w:t>
      </w:r>
      <w:r w:rsidRPr="001519B0">
        <w:rPr>
          <w:rFonts w:ascii="Times New Roman" w:hAnsi="Times New Roman"/>
          <w:i/>
          <w:iCs/>
          <w:sz w:val="28"/>
          <w:szCs w:val="28"/>
        </w:rPr>
        <w:t>% от планового количества медицинского оборудования</w:t>
      </w:r>
      <w:r w:rsidRPr="001519B0">
        <w:rPr>
          <w:rFonts w:ascii="Times New Roman" w:hAnsi="Times New Roman"/>
          <w:sz w:val="28"/>
          <w:szCs w:val="28"/>
        </w:rPr>
        <w:t xml:space="preserve">) на общую сумму 139 568,830 тыс. рублей. 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Кассовое исполнение – 139 568,830 тыс. рублей или 100%.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19B0">
        <w:rPr>
          <w:rFonts w:ascii="Times New Roman" w:eastAsia="Calibri" w:hAnsi="Times New Roman" w:cs="Times New Roman"/>
          <w:bCs/>
          <w:sz w:val="28"/>
          <w:szCs w:val="28"/>
        </w:rPr>
        <w:t>На проведение капитального ремонта зданий медицинских организаций и их обособленных структурных подразделений заключено контрактов на сумму 560 470,658 тыс. рублей.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19B0">
        <w:rPr>
          <w:rFonts w:ascii="Times New Roman" w:eastAsia="Calibri" w:hAnsi="Times New Roman" w:cs="Times New Roman"/>
          <w:bCs/>
          <w:sz w:val="28"/>
          <w:szCs w:val="28"/>
        </w:rPr>
        <w:t>Заключено контрактов на сумму 560 470,658 тыс. рублей или 100%.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19B0">
        <w:rPr>
          <w:rFonts w:ascii="Times New Roman" w:hAnsi="Times New Roman" w:cs="Times New Roman"/>
          <w:sz w:val="28"/>
          <w:szCs w:val="28"/>
        </w:rPr>
        <w:t>Кассовое исполнение – 485 399,827 тыс. рублей или 86,6%.</w:t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Региональный проект «Борьба с онкологическими заболеваниями»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(Степанова Елена Александровна, первый заместитель Министра здравоохранения Республики Мордовия, тел.: 32-91-02; 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Кулькова Наталья Павловна, начальник отдела лечебно-профилактической помощи Министерства здравоохранения Республики Мордовия, тел.: 32-91-13) 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26A55" w:rsidRPr="003A472D" w:rsidRDefault="00426A55" w:rsidP="006603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660360" w:rsidRPr="00BD524A" w:rsidRDefault="00426A55" w:rsidP="00BD5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Целевые показатели проекта. </w:t>
      </w: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proofErr w:type="spellStart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мониторится</w:t>
      </w:r>
      <w:proofErr w:type="spellEnd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показателя.</w:t>
      </w:r>
    </w:p>
    <w:p w:rsidR="00426A55" w:rsidRPr="003A472D" w:rsidRDefault="00CE7929" w:rsidP="000E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426A55" w:rsidRPr="003A47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Доля злокачественных новообразований, выявленных на I стадии, от общего числа случаев злокачественных новообразований визуальных локализаций </w:t>
      </w:r>
      <w:r w:rsidR="00426A55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(годовой план на 2025 г. – 64,0</w:t>
      </w:r>
      <w:r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%).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EA4314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65</w:t>
      </w:r>
      <w:r w:rsidR="00EA431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,1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426A55" w:rsidRPr="003A472D" w:rsidRDefault="00426A55" w:rsidP="000E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 Доля лиц, живущих 5 и более лет с момента установления диагноза злокачественного новообразования </w:t>
      </w:r>
      <w:r w:rsidRPr="003A4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="00CE7929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одовой план на 2025 г. – 64,4%).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EA4314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</w:t>
      </w:r>
      <w:r w:rsidR="00EA431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EA431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0E037E" w:rsidRPr="003A472D" w:rsidRDefault="00426A55" w:rsidP="000E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 </w:t>
      </w:r>
      <w:r w:rsidR="00CE7929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(годовой план на 2025 г. – 70%).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</w:t>
      </w:r>
      <w:r w:rsidR="00A2381D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ачение за </w:t>
      </w:r>
      <w:r w:rsidR="00EA4314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A2381D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квартал 2025 года – </w:t>
      </w:r>
      <w:r w:rsidR="00EA4314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56,0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426A55" w:rsidRPr="003A472D" w:rsidRDefault="00426A55" w:rsidP="000E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Одногодичная летальность больных со (умерли в течении первого года с момента установления диагноза из числа больных, впервые взятых под диспансерное наблюдение в предыдущем году) </w:t>
      </w:r>
      <w:r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E037E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годовой план на 2025 г. – 17,5</w:t>
      </w:r>
      <w:r w:rsidR="0070080C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%</w:t>
      </w:r>
      <w:r w:rsidR="00CE7929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EA4314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0E037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16</w:t>
      </w:r>
      <w:r w:rsidR="00EA431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,7</w:t>
      </w:r>
      <w:r w:rsidR="000E037E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1.2. Основной результат проекта:</w:t>
      </w:r>
    </w:p>
    <w:p w:rsidR="00426A55" w:rsidRPr="003A472D" w:rsidRDefault="00426A55" w:rsidP="00426A55">
      <w:pPr>
        <w:autoSpaceDE w:val="0"/>
        <w:autoSpaceDN w:val="0"/>
        <w:adjustRightInd w:val="0"/>
        <w:spacing w:after="0" w:line="324" w:lineRule="exact"/>
        <w:ind w:right="3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финансированием оказания медицинской помощи больным с онкологическими заболеваниями в соответствии с клиническими рекомендациями и протоколами лечения.</w:t>
      </w:r>
    </w:p>
    <w:p w:rsidR="00426A55" w:rsidRPr="003A472D" w:rsidRDefault="00426A55" w:rsidP="0066036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3A4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 финансирование не предусмотрено.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Региональный проект «Борьба с сердечно-сосудистыми заболеваниями»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Calibri" w:hAnsi="Times New Roman" w:cs="Times New Roman"/>
          <w:i/>
          <w:sz w:val="24"/>
          <w:szCs w:val="24"/>
        </w:rPr>
        <w:t>(Степанова Елена Александровна, первый заместитель Министра здравоохранения Республики Мордовия, тел.:32-91-02,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Кулькова Наталья Павловна, начальник отдела лечебно-профилактической помощи Министерства здравоохранения Республики Мордовия, тел.: 32-91-13).</w:t>
      </w:r>
    </w:p>
    <w:p w:rsidR="00400DED" w:rsidRPr="003A472D" w:rsidRDefault="00400DED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426A55" w:rsidRPr="003A472D" w:rsidRDefault="00426A55" w:rsidP="00426A55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Целевые показатели проекта.</w:t>
      </w:r>
      <w:r w:rsidRPr="003A472D">
        <w:rPr>
          <w:rFonts w:ascii="Times New Roman" w:eastAsia="Calibri" w:hAnsi="Times New Roman" w:cs="Times New Roman"/>
          <w:sz w:val="28"/>
          <w:szCs w:val="28"/>
        </w:rPr>
        <w:t>Всего мониторится 6 показателей.</w:t>
      </w:r>
    </w:p>
    <w:p w:rsidR="00426A55" w:rsidRPr="003A472D" w:rsidRDefault="00426A55" w:rsidP="0078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1) больничная летальность от инфаркта миокарда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(годовой план на 2025 г. – 8,3%)</w:t>
      </w:r>
      <w:r w:rsidR="00CE7929" w:rsidRPr="003A472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значение за 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– 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8,2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426A55" w:rsidRPr="003A472D" w:rsidRDefault="00426A55" w:rsidP="00426A55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>2) больничная летальность от острого нарушения мозгового кровообращения (г</w:t>
      </w:r>
      <w:r w:rsidR="00CE7929" w:rsidRPr="003A472D">
        <w:rPr>
          <w:rFonts w:ascii="Times New Roman" w:eastAsia="Calibri" w:hAnsi="Times New Roman" w:cs="Times New Roman"/>
          <w:sz w:val="28"/>
          <w:szCs w:val="28"/>
        </w:rPr>
        <w:t>одовой план на 2025 г. – 12,4 %).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ие за 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 квартал 2025 года – 8,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426A55" w:rsidRPr="003A472D" w:rsidRDefault="00426A55" w:rsidP="0078654A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доля лиц высокого риска сердечно-сосудистых осложнений и/или перенесших операции на сердце, обеспеченных бесплатными лекарственными препаратами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(г</w:t>
      </w:r>
      <w:r w:rsidR="0078654A" w:rsidRPr="003A472D">
        <w:rPr>
          <w:rFonts w:ascii="Times New Roman" w:eastAsia="Calibri" w:hAnsi="Times New Roman" w:cs="Times New Roman"/>
          <w:i/>
          <w:sz w:val="28"/>
          <w:szCs w:val="28"/>
        </w:rPr>
        <w:t>одовой план на 2025 г. – 99,9%)</w:t>
      </w:r>
      <w:r w:rsidR="00CE7929" w:rsidRPr="003A472D">
        <w:rPr>
          <w:rFonts w:ascii="Times New Roman" w:eastAsia="Calibri" w:hAnsi="Times New Roman" w:cs="Times New Roman"/>
          <w:sz w:val="28"/>
          <w:szCs w:val="28"/>
        </w:rPr>
        <w:t>.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значение за 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–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99,9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426A55" w:rsidRPr="003A472D" w:rsidRDefault="00426A55" w:rsidP="0078654A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4) доля пациентов с инфарктом мозга, которым выполнена </w:t>
      </w:r>
      <w:proofErr w:type="spellStart"/>
      <w:r w:rsidRPr="003A472D">
        <w:rPr>
          <w:rFonts w:ascii="Times New Roman" w:eastAsia="Calibri" w:hAnsi="Times New Roman" w:cs="Times New Roman"/>
          <w:sz w:val="28"/>
          <w:szCs w:val="28"/>
        </w:rPr>
        <w:t>тромбэкстракция</w:t>
      </w:r>
      <w:proofErr w:type="spellEnd"/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, от всех пациентов с инфарктом мозга, выбывших из стационара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(годовой план на 2025 г. – 2,2%)</w:t>
      </w:r>
      <w:r w:rsidR="00CE7929" w:rsidRPr="003A472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значение за </w:t>
      </w:r>
      <w:r w:rsidR="00637121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квартал 2025 года –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2,3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426A55" w:rsidRPr="003A472D" w:rsidRDefault="00426A55" w:rsidP="0078654A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доля случаев выполнения </w:t>
      </w:r>
      <w:proofErr w:type="spellStart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тромболитической</w:t>
      </w:r>
      <w:proofErr w:type="spellEnd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и </w:t>
      </w:r>
      <w:proofErr w:type="spellStart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стентирования</w:t>
      </w:r>
      <w:proofErr w:type="spellEnd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</w:r>
      <w:proofErr w:type="spellStart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реперфузионной</w:t>
      </w:r>
      <w:proofErr w:type="spellEnd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терапией) </w:t>
      </w:r>
      <w:r w:rsidR="00CE7929" w:rsidRPr="003A472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(годовой план на 2025 г. – 95 %).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значение за 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– </w:t>
      </w:r>
      <w:r w:rsidR="00D305A4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95,4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426A55" w:rsidRPr="003A472D" w:rsidRDefault="00426A55" w:rsidP="005E401D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6) увеличение числа лиц с болезнями системы кровообращения, проживших предыдущий год без острых </w:t>
      </w:r>
      <w:proofErr w:type="gramStart"/>
      <w:r w:rsidRPr="003A472D">
        <w:rPr>
          <w:rFonts w:ascii="Times New Roman" w:eastAsia="Calibri" w:hAnsi="Times New Roman" w:cs="Times New Roman"/>
          <w:sz w:val="28"/>
          <w:szCs w:val="28"/>
        </w:rPr>
        <w:t>сердечно-сосудистых</w:t>
      </w:r>
      <w:proofErr w:type="gramEnd"/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 событий </w:t>
      </w:r>
      <w:r w:rsidR="0078654A" w:rsidRPr="003A472D">
        <w:rPr>
          <w:rFonts w:ascii="Times New Roman" w:eastAsia="Calibri" w:hAnsi="Times New Roman" w:cs="Times New Roman"/>
          <w:i/>
          <w:sz w:val="28"/>
          <w:szCs w:val="28"/>
        </w:rPr>
        <w:t>(годовой план на 2025 г. – 5</w:t>
      </w:r>
      <w:r w:rsidR="00CE7929" w:rsidRPr="003A472D">
        <w:rPr>
          <w:rFonts w:ascii="Times New Roman" w:eastAsia="Calibri" w:hAnsi="Times New Roman" w:cs="Times New Roman"/>
          <w:i/>
          <w:sz w:val="28"/>
          <w:szCs w:val="28"/>
        </w:rPr>
        <w:t>%).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Фактическое значение за </w:t>
      </w:r>
      <w:r w:rsidR="00BD52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78654A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квартал 2025 года – </w:t>
      </w:r>
      <w:r w:rsidR="00A2381D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="00981983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="00660360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</w:t>
      </w:r>
      <w:r w:rsidR="00CE7929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26A55" w:rsidRPr="003A472D" w:rsidRDefault="00426A55" w:rsidP="00426A55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1.2. Основные результаты проекта:</w:t>
      </w:r>
    </w:p>
    <w:p w:rsidR="00426A55" w:rsidRPr="003A472D" w:rsidRDefault="00426A55" w:rsidP="00426A55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Закупка лекарственных препаратов для обеспечения </w:t>
      </w:r>
      <w:r w:rsidR="002E291F" w:rsidRPr="003A4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5875</w:t>
      </w: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пациентов с </w:t>
      </w:r>
      <w:proofErr w:type="spellStart"/>
      <w:proofErr w:type="gramStart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spellEnd"/>
      <w:proofErr w:type="gramEnd"/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2025 г. – 83 771,271 тыс. рублей, в том числе: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82 933,5 тыс. рублей,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837,771 тыс. рублей.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08"/>
        <w:contextualSpacing/>
        <w:rPr>
          <w:rFonts w:ascii="Times New Roman" w:hAnsi="Times New Roman"/>
          <w:bCs/>
          <w:iCs/>
          <w:sz w:val="28"/>
          <w:szCs w:val="28"/>
        </w:rPr>
      </w:pPr>
      <w:r w:rsidRPr="001519B0">
        <w:rPr>
          <w:rFonts w:ascii="Times New Roman" w:hAnsi="Times New Roman"/>
          <w:bCs/>
          <w:iCs/>
          <w:sz w:val="28"/>
          <w:szCs w:val="28"/>
        </w:rPr>
        <w:t>Заключено контрактов на сумму 83 771,271 тыс. рублей или 100%.</w:t>
      </w:r>
    </w:p>
    <w:p w:rsidR="001519B0" w:rsidRPr="00C115BC" w:rsidRDefault="001519B0" w:rsidP="001519B0">
      <w:pPr>
        <w:pStyle w:val="a3"/>
        <w:pBdr>
          <w:bottom w:val="single" w:sz="6" w:space="21" w:color="FFFFFF"/>
        </w:pBdr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1519B0">
        <w:rPr>
          <w:rFonts w:ascii="Times New Roman" w:hAnsi="Times New Roman"/>
          <w:bCs/>
          <w:iCs/>
          <w:sz w:val="28"/>
          <w:szCs w:val="28"/>
        </w:rPr>
        <w:t>Кассовое исполнение – 83 771,271 тыс. рублей или 100.0%.</w:t>
      </w:r>
    </w:p>
    <w:p w:rsidR="00F66188" w:rsidRPr="003A472D" w:rsidRDefault="00F66188" w:rsidP="00660360">
      <w:pPr>
        <w:pBdr>
          <w:bottom w:val="single" w:sz="6" w:space="21" w:color="FFFFFF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6A55" w:rsidRPr="003A472D" w:rsidRDefault="00426A55" w:rsidP="00426A55">
      <w:pPr>
        <w:pBdr>
          <w:bottom w:val="single" w:sz="6" w:space="21" w:color="FFFFFF"/>
        </w:pBd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Региональный проект «Борьба с сахарным диабетом»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(Степанова Елена Александровна, первый заместитель Министра здравоохранения Республики Мордовия, тел.: 32-91-02;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Слышова Наталья Михайловна, начальник отдела организации лекарственного обеспечения Министерства здравоохранения Республики Мордовия, тел.: 32-91-09, Суркова Наталья Владимировна – заместитель начальника отдела лечебно-профилактической помощи Министерства здравоохранения Республики Мордовия, тел.: 32-91-20).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2E291F" w:rsidRPr="003A472D" w:rsidRDefault="002E291F" w:rsidP="00BD52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Целевые показатели проекта. </w:t>
      </w: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Всего </w:t>
      </w:r>
      <w:proofErr w:type="spell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>мониторируется</w:t>
      </w:r>
      <w:proofErr w:type="spell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3 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>целевых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показателя: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1) 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18%)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.Фактическое значение за 3 квартал 2025 года –67,2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2) 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80,0%). Фактическое значение за 3 квартал 2025 года – 100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3) Доля пациентов, обученных в школе для пациентов с сахарным диабетом от общего числа пациентов с сахарным диабетом 1 и 2 типов за отчетный год,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16,2%). Фактическое значение за 3 квартал 2025 года – 14,2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BD524A" w:rsidRDefault="00BD524A" w:rsidP="002E291F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91F" w:rsidRPr="003A472D" w:rsidRDefault="002E291F" w:rsidP="002E291F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1.2. Основные результаты проекта: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Дети с сахарным диабетом 1 типа в возрасте от 2-х до 17 лет включительно обеспечены системами непрерывного мониторинга глюкозы, в том числе российского производства, чел.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(план на 2025 г. – 280 чел.).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332 чел.;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2) Беременные женщины с сахарным диабетом обеспечены системами непрерывного мониторинга глюкозы, в том числе российского производства, чел.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(план на 2025 г. – 109 чел.).</w:t>
      </w:r>
      <w:r w:rsidR="00BD52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Фактическое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112 чел.;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3) Оснащены региональные, межрайонные (районные) центры, оказывающие медицинскую помощь больным с нарушениями углеводного обмена и сахарным диабетом, ед.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(план на 2025 г. – 1 ед.).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ед.;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>4) Больные сахарным диабетом обеспечены прохождением школ для пациентов с сахарным диабетом, как обязательного метода диспансерного наблюдения и лечения больных сахарным диабетом в соответствии с клиническими рекомендациями, тыс. чел. (план на 2025 г. - 4,865 тыс. чел.)</w:t>
      </w:r>
      <w:proofErr w:type="gramStart"/>
      <w:r w:rsidRPr="003A472D">
        <w:rPr>
          <w:rFonts w:ascii="Times New Roman" w:eastAsia="Calibri" w:hAnsi="Times New Roman" w:cs="Times New Roman"/>
          <w:sz w:val="28"/>
          <w:szCs w:val="28"/>
        </w:rPr>
        <w:t>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Ф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4 087тыс. чел.;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5) В субъектах Российской Федерации разработаны, утверждены и реализованы региональные программы «Борьба с сахарным диабетом», ед.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(план на 2025 г. – 1 ед.)</w:t>
      </w:r>
      <w:proofErr w:type="gramStart"/>
      <w:r w:rsidRPr="003A472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Ф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ед.;</w:t>
      </w:r>
    </w:p>
    <w:p w:rsidR="002E291F" w:rsidRPr="003A472D" w:rsidRDefault="002E291F" w:rsidP="002E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sz w:val="28"/>
          <w:szCs w:val="28"/>
        </w:rPr>
        <w:t xml:space="preserve">6) Созданы (развиты), оснащены (дооснащены) и функционируют региональные эндокринологические центры и школы для пациентов с сахарным диабетом, ед. </w:t>
      </w:r>
      <w:r w:rsidRPr="003A472D">
        <w:rPr>
          <w:rFonts w:ascii="Times New Roman" w:eastAsia="Calibri" w:hAnsi="Times New Roman" w:cs="Times New Roman"/>
          <w:i/>
          <w:sz w:val="28"/>
          <w:szCs w:val="28"/>
        </w:rPr>
        <w:t>(план на 2025 г. – 1 ед.)</w:t>
      </w:r>
      <w:proofErr w:type="gramStart"/>
      <w:r w:rsidRPr="003A472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Ф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ед.</w:t>
      </w:r>
    </w:p>
    <w:p w:rsidR="00426A55" w:rsidRDefault="00426A55" w:rsidP="00426A5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2025 г. – 52 109,495 тыс. рублей, в том числе: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51 588,4 тыс. рублей,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бюджет – 521,095 тыс. </w:t>
      </w:r>
      <w:proofErr w:type="spell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;и</w:t>
      </w:r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всего – 33 047,879 тыс. рублей, в том числе: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32 717,4 тыс. рублей,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330,479 тыс. рублей;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2)всего – 8 883,232 тыс. рублей, в том числе: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8 794,4 тыс. рублей,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88,832 тыс. рублей;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3)всего – 10 178,384 тыс. рублей, в том числе: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10 076,6 тыс. рублей,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101,784 тыс. рублей.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519B0">
        <w:rPr>
          <w:rFonts w:ascii="Times New Roman" w:hAnsi="Times New Roman"/>
          <w:iCs/>
          <w:sz w:val="28"/>
          <w:szCs w:val="28"/>
        </w:rPr>
        <w:t>По мероприятию «Обеспечение детей с сахарным диабетом 1 типа в возрасте от 2-х до 17-ти лет включительно системами непрерывного мониторинга глюкозы» предусмотрено 33 047,879 тыс. рублей.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19B0">
        <w:rPr>
          <w:rFonts w:ascii="Times New Roman" w:hAnsi="Times New Roman"/>
          <w:iCs/>
          <w:sz w:val="28"/>
          <w:szCs w:val="28"/>
        </w:rPr>
        <w:lastRenderedPageBreak/>
        <w:t>По состоянию на 01.10.2025г. заключены контракты на сумму 33 047,879 тыс. рублей или 100%.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19B0">
        <w:rPr>
          <w:rFonts w:ascii="Times New Roman" w:hAnsi="Times New Roman"/>
          <w:iCs/>
          <w:sz w:val="28"/>
          <w:szCs w:val="28"/>
        </w:rPr>
        <w:t>Кассовое освоение 32 384,600 тыс</w:t>
      </w:r>
      <w:proofErr w:type="gramStart"/>
      <w:r w:rsidRPr="001519B0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1519B0">
        <w:rPr>
          <w:rFonts w:ascii="Times New Roman" w:hAnsi="Times New Roman"/>
          <w:iCs/>
          <w:sz w:val="28"/>
          <w:szCs w:val="28"/>
        </w:rPr>
        <w:t>ублей или 98%.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519B0">
        <w:rPr>
          <w:rFonts w:ascii="Times New Roman" w:hAnsi="Times New Roman"/>
          <w:iCs/>
          <w:sz w:val="28"/>
          <w:szCs w:val="28"/>
        </w:rPr>
        <w:t>По мероприятию</w:t>
      </w:r>
      <w:r w:rsidRPr="001519B0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Pr="001519B0">
        <w:rPr>
          <w:rFonts w:ascii="Times New Roman" w:hAnsi="Times New Roman"/>
          <w:iCs/>
          <w:sz w:val="28"/>
          <w:szCs w:val="28"/>
        </w:rPr>
        <w:t xml:space="preserve">Обеспечение беременных женщин с сахарным диабетом </w:t>
      </w:r>
      <w:r w:rsidRPr="001519B0">
        <w:rPr>
          <w:rFonts w:ascii="Times New Roman" w:hAnsi="Times New Roman" w:cs="Times New Roman"/>
          <w:iCs/>
          <w:sz w:val="28"/>
          <w:szCs w:val="28"/>
        </w:rPr>
        <w:t xml:space="preserve">системами непрерывного мониторинга глюкозы» предусмотрено 8 883,232 тыс. рублей. 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19B0">
        <w:rPr>
          <w:rFonts w:ascii="Times New Roman" w:hAnsi="Times New Roman" w:cs="Times New Roman"/>
          <w:iCs/>
          <w:sz w:val="28"/>
          <w:szCs w:val="28"/>
        </w:rPr>
        <w:t>Законтрактовано 100% от предусмотренных средств.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19B0">
        <w:rPr>
          <w:rFonts w:ascii="Times New Roman" w:hAnsi="Times New Roman" w:cs="Times New Roman"/>
          <w:iCs/>
          <w:sz w:val="28"/>
          <w:szCs w:val="28"/>
        </w:rPr>
        <w:t>Кассовый расход составил 8 883,232 тыс. рублей или 100%.</w:t>
      </w:r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519B0">
        <w:rPr>
          <w:rFonts w:ascii="Times New Roman" w:hAnsi="Times New Roman"/>
          <w:iCs/>
          <w:sz w:val="28"/>
          <w:szCs w:val="28"/>
        </w:rPr>
        <w:t>По мероприятию</w:t>
      </w:r>
      <w:r w:rsidRPr="001519B0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Pr="001519B0">
        <w:rPr>
          <w:rFonts w:ascii="Times New Roman" w:hAnsi="Times New Roman"/>
          <w:bCs/>
          <w:iCs/>
          <w:sz w:val="28"/>
          <w:szCs w:val="28"/>
        </w:rPr>
        <w:t xml:space="preserve">Оснащение региональных, межрайонных (районных) центров, оказывающих медицинскую помощь больным с нарушениями углеводного обмена и сахарным диабетом)» предусмотрено      10 178,384 тыс. рублей. </w:t>
      </w:r>
      <w:proofErr w:type="gramEnd"/>
    </w:p>
    <w:p w:rsidR="001519B0" w:rsidRPr="001519B0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1519B0">
        <w:rPr>
          <w:rFonts w:ascii="Times New Roman" w:hAnsi="Times New Roman"/>
          <w:bCs/>
          <w:iCs/>
          <w:sz w:val="28"/>
          <w:szCs w:val="28"/>
        </w:rPr>
        <w:t>Законтрактовано 10 178,384 тыс. рублей (100%).</w:t>
      </w:r>
    </w:p>
    <w:p w:rsidR="001519B0" w:rsidRPr="00C115BC" w:rsidRDefault="001519B0" w:rsidP="001519B0">
      <w:pPr>
        <w:pBdr>
          <w:bottom w:val="single" w:sz="6" w:space="21" w:color="FFFFFF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519B0">
        <w:rPr>
          <w:rFonts w:ascii="Times New Roman" w:hAnsi="Times New Roman"/>
          <w:bCs/>
          <w:iCs/>
          <w:sz w:val="28"/>
          <w:szCs w:val="28"/>
        </w:rPr>
        <w:t>Кассовый расход 5 631,683 тыс. рублей (55,3%).</w:t>
      </w:r>
    </w:p>
    <w:p w:rsidR="001519B0" w:rsidRPr="001519B0" w:rsidRDefault="001519B0" w:rsidP="00426A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6A55" w:rsidRPr="003A472D" w:rsidRDefault="00426A55" w:rsidP="00426A55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Региональный проект «Борьба с гепатитом</w:t>
      </w:r>
      <w:proofErr w:type="gramStart"/>
      <w:r w:rsidRPr="003A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и минимизация рисков распространения данного заболевания»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Calibri" w:hAnsi="Times New Roman" w:cs="Times New Roman"/>
          <w:i/>
          <w:sz w:val="24"/>
          <w:szCs w:val="24"/>
        </w:rPr>
        <w:t>(Степанова Елена Александровна, первый заместитель Министра здравоохранения Республики Мордовия, тел.:32-91-02,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Слышова Наталья Михайловна, начальник отдела организации лекарственного обеспечения Министерства здравоохранения Республики Мордовия, тел.: 32-91-09, Кулькова Наталья Павловна, начальник отдела лечебно-профилактической помощи Министерства здравоохранения Республики Мордовия, тел.: 32-91-13).</w:t>
      </w:r>
    </w:p>
    <w:p w:rsidR="00426A55" w:rsidRPr="003A472D" w:rsidRDefault="00426A55" w:rsidP="00426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Целевые показатели проекта. </w:t>
      </w: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Всего </w:t>
      </w:r>
      <w:proofErr w:type="spell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>мониторируется</w:t>
      </w:r>
      <w:proofErr w:type="spell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5 целевых показателей: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1) Доля пациентов с хроническим вирусным гепатитом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, данные о которых внесены в Федеральный регистр вирусных гепатитов, из числа зарегистрированных пациентов с хроническим вирусным гепатитом С,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90,0%).Фактическое значение за 3 квартал 2025 года – 100%;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2) Доля пациентов с хроническим вирусным гепатитом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под диспансерным наблюдением,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3,82%).Фактическое значение за 3 квартал 2025 года – 3,6%;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3) Доля пациентов с хроническим вирусным гепатитом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, данные о которых внесены в Федеральный регистр вирусных гепатитов, обеспеченных лекарственными препаратами, в условиях дневного стационара в рамках </w:t>
      </w:r>
      <w:r w:rsidRPr="003A47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обязательного медицинского страхования, от общего числа пациентов с хроническим вирусным гепатитом С, состоящих под диспансерным наблюдением,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5,1%). Фактическое значение за 3 квартал 2025 года – 6,74%;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4) Доля пациентов, излечившихся от хронического вирусного гепатита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, от обеспеченных лекарственными препаратами, %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93%).Фактическое значение за 3 квартал 2025 года –98,87%;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5) Охват скринингом на наличие антител к вирусному гепатиту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лиц из групп повышенного рис</w:t>
      </w:r>
      <w:r w:rsidR="00BD524A">
        <w:rPr>
          <w:rFonts w:ascii="Times New Roman" w:eastAsia="Calibri" w:hAnsi="Times New Roman" w:cs="Times New Roman"/>
          <w:bCs/>
          <w:sz w:val="28"/>
          <w:szCs w:val="28"/>
        </w:rPr>
        <w:t xml:space="preserve">ка, (план на 2025 г. - </w:t>
      </w:r>
      <w:r w:rsidRPr="003A472D">
        <w:rPr>
          <w:rFonts w:ascii="Times New Roman" w:eastAsia="Calibri" w:hAnsi="Times New Roman" w:cs="Times New Roman"/>
          <w:bCs/>
          <w:sz w:val="28"/>
          <w:szCs w:val="28"/>
        </w:rPr>
        <w:t>6,76%).</w:t>
      </w:r>
      <w:r w:rsidR="00BD52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Фактическое значение за 3 квартал 2025 года – 5,14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</w:p>
    <w:p w:rsidR="00D60932" w:rsidRPr="003A472D" w:rsidRDefault="00D60932" w:rsidP="00D6093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A47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1.2. Основные результаты проекта: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1) Обеспечена потребность в лекарственных препаратах пациентов с хроническим вирусным гепатитом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, получающих лечение в амбулаторных условиях, чел.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75 чел.). Фактическое значение за 3 квартал 2025 года – 72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чел.;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2) Пациенты с хроническим вирусным гепатитом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в условиях дневного стационара обеспечены полным курсом противовирусной терапии в рамках обязательного медицинского страхования, чел.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160 чел.). Фактическое значение за 3 квартал 2025 года – 148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чел.;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3) Достигнут устойчивый вирусологический ответ у пациентов с хроническим вирусным гепатитом С, завершивших курс противовирусной терапии, чел.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216 чел.)</w:t>
      </w:r>
      <w:proofErr w:type="gramStart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.Ф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актическое значение за 3 квартал 2025 года – 173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чел.;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4) Обеспечено ведение региональных сегментов Федерального регистра вирусных гепатитов и своевременное внесение данных о пациентах с хроническим вирусным гепатитом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, ед.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(план на 2025 г. – 1 ед.). Фактическое значение за 3 квартал 2025 года – 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ед.;</w:t>
      </w:r>
    </w:p>
    <w:p w:rsidR="00D60932" w:rsidRPr="003A472D" w:rsidRDefault="00D60932" w:rsidP="00D6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5) Проведены </w:t>
      </w:r>
      <w:proofErr w:type="spell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>скрининговые</w:t>
      </w:r>
      <w:proofErr w:type="spellEnd"/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исследования на антитела гепатиту C граждан в возрасте 25 лет и старше один раз в 10 лет путем определения суммарных антител к вирусу гепатита C в крови, чел. 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39726 чел.)</w:t>
      </w:r>
      <w:proofErr w:type="gramStart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.Ф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актическое значение за 3 квартал 2025 года – 30207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чел.;</w:t>
      </w:r>
    </w:p>
    <w:p w:rsidR="00D60932" w:rsidRPr="001519B0" w:rsidRDefault="00D60932" w:rsidP="0015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6) В субъектах Российской Федерации обеспечена реализация мероприятий, направленных на борьбу с гепатитом С, минимизацию рисков распространения данного заболевания, ед. (план на 2025 г. 1 ед.)</w:t>
      </w:r>
      <w:proofErr w:type="gramStart"/>
      <w:r w:rsidRPr="003A472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Ф</w:t>
      </w:r>
      <w:proofErr w:type="gramEnd"/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актическое значение за 3 квартал 2025 года –1</w:t>
      </w:r>
      <w:r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ед.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2025 г. – 17 797,576 тыс. рублей,</w:t>
      </w:r>
      <w:r w:rsidR="00B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17 619,6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177,976 тыс. рублей.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1519B0">
        <w:rPr>
          <w:rFonts w:ascii="Times New Roman" w:hAnsi="Times New Roman"/>
          <w:bCs/>
          <w:iCs/>
          <w:sz w:val="28"/>
          <w:szCs w:val="28"/>
        </w:rPr>
        <w:t xml:space="preserve">Заключено  </w:t>
      </w:r>
      <w:proofErr w:type="spellStart"/>
      <w:r w:rsidRPr="001519B0">
        <w:rPr>
          <w:rFonts w:ascii="Times New Roman" w:hAnsi="Times New Roman"/>
          <w:bCs/>
          <w:iCs/>
          <w:sz w:val="28"/>
          <w:szCs w:val="28"/>
        </w:rPr>
        <w:t>контрактовна</w:t>
      </w:r>
      <w:proofErr w:type="spellEnd"/>
      <w:r w:rsidRPr="001519B0">
        <w:rPr>
          <w:rFonts w:ascii="Times New Roman" w:hAnsi="Times New Roman"/>
          <w:bCs/>
          <w:iCs/>
          <w:sz w:val="28"/>
          <w:szCs w:val="28"/>
        </w:rPr>
        <w:t xml:space="preserve"> сумму </w:t>
      </w:r>
      <w:bookmarkStart w:id="1" w:name="_Hlk211530021"/>
      <w:r w:rsidRPr="001519B0">
        <w:rPr>
          <w:rFonts w:ascii="Times New Roman" w:hAnsi="Times New Roman"/>
          <w:bCs/>
          <w:iCs/>
          <w:sz w:val="28"/>
          <w:szCs w:val="28"/>
        </w:rPr>
        <w:t>17 797,576</w:t>
      </w:r>
      <w:bookmarkEnd w:id="1"/>
      <w:r w:rsidR="00BD52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519B0">
        <w:rPr>
          <w:rFonts w:ascii="Times New Roman" w:hAnsi="Times New Roman"/>
          <w:bCs/>
          <w:iCs/>
          <w:sz w:val="28"/>
          <w:szCs w:val="28"/>
        </w:rPr>
        <w:t>тыс. рублей или 100%.</w:t>
      </w:r>
    </w:p>
    <w:p w:rsid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1519B0">
        <w:rPr>
          <w:rFonts w:ascii="Times New Roman" w:hAnsi="Times New Roman"/>
          <w:bCs/>
          <w:iCs/>
          <w:sz w:val="28"/>
          <w:szCs w:val="28"/>
        </w:rPr>
        <w:t>Кассовый расход – 17 797,576 тыс. рублей (100%)</w:t>
      </w:r>
    </w:p>
    <w:p w:rsidR="00EC48AF" w:rsidRPr="003A472D" w:rsidRDefault="00EC48AF" w:rsidP="009065B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Региональный проект «</w:t>
      </w:r>
      <w:r w:rsidRPr="003A47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Совершенствование экстренной медицинской помощи»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2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254248" w:rsidRPr="003A472D">
        <w:rPr>
          <w:rFonts w:ascii="Times New Roman" w:eastAsia="Calibri" w:hAnsi="Times New Roman" w:cs="Times New Roman"/>
          <w:i/>
          <w:sz w:val="24"/>
          <w:szCs w:val="24"/>
        </w:rPr>
        <w:t>Саушев</w:t>
      </w:r>
      <w:proofErr w:type="spellEnd"/>
      <w:r w:rsidR="00254248" w:rsidRPr="003A472D">
        <w:rPr>
          <w:rFonts w:ascii="Times New Roman" w:eastAsia="Calibri" w:hAnsi="Times New Roman" w:cs="Times New Roman"/>
          <w:i/>
          <w:sz w:val="24"/>
          <w:szCs w:val="24"/>
        </w:rPr>
        <w:t xml:space="preserve"> Сергей Вячеславович</w:t>
      </w:r>
      <w:r w:rsidRPr="003A472D">
        <w:rPr>
          <w:rFonts w:ascii="Times New Roman" w:eastAsia="Calibri" w:hAnsi="Times New Roman" w:cs="Times New Roman"/>
          <w:i/>
          <w:sz w:val="24"/>
          <w:szCs w:val="24"/>
        </w:rPr>
        <w:t>, заместитель Министра здравоохранения Республики Мордовия, тел.:32-91-0</w:t>
      </w:r>
      <w:r w:rsidR="00254248" w:rsidRPr="003A472D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3A472D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26A55" w:rsidRPr="003A472D" w:rsidRDefault="00426A55" w:rsidP="00426A5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426A55" w:rsidRPr="003A472D" w:rsidRDefault="00426A55" w:rsidP="00426A55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Целевые показатели проекта</w:t>
      </w: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отсутствуют</w:t>
      </w:r>
    </w:p>
    <w:p w:rsidR="00426A55" w:rsidRPr="003A472D" w:rsidRDefault="00426A55" w:rsidP="00426A55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1.2. Основные результаты проекта.</w:t>
      </w:r>
    </w:p>
    <w:p w:rsidR="00426A55" w:rsidRPr="003A472D" w:rsidRDefault="00426A55" w:rsidP="0047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Эвакуированы пациенты с использованием санитарной авиации для оказания медицинской помощи в экстренной и неотложной формах, чел. </w:t>
      </w:r>
      <w:r w:rsidR="00043E61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(план на 2025 г. – 60 чел.)</w:t>
      </w:r>
      <w:proofErr w:type="gramStart"/>
      <w:r w:rsidR="00043E61" w:rsidRPr="003A4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756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Ф</w:t>
      </w:r>
      <w:proofErr w:type="gramEnd"/>
      <w:r w:rsidR="004756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актическое значение за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4756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8A06F1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11</w:t>
      </w:r>
      <w:r w:rsidR="004756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чел.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2025 г. – 24 155,0 тыс. </w:t>
      </w:r>
      <w:proofErr w:type="spell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6 538,7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17 616,3 тыс. рублей.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19B0">
        <w:rPr>
          <w:rFonts w:ascii="Times New Roman" w:hAnsi="Times New Roman"/>
          <w:iCs/>
          <w:sz w:val="28"/>
          <w:szCs w:val="28"/>
        </w:rPr>
        <w:t>Денежные средства доведены до ГБУЗ РМ «Мордовская республиканская  центральная клиническая больница» в полном объеме.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Законтрактовано - 24 153,8 тыс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1519B0">
        <w:rPr>
          <w:rFonts w:ascii="Times New Roman" w:hAnsi="Times New Roman"/>
          <w:bCs/>
          <w:sz w:val="28"/>
          <w:szCs w:val="28"/>
        </w:rPr>
        <w:t xml:space="preserve"> исполнения контракта до декабря 2025г.</w:t>
      </w:r>
    </w:p>
    <w:p w:rsidR="001519B0" w:rsidRPr="00C115BC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519B0">
        <w:rPr>
          <w:rFonts w:ascii="Times New Roman" w:hAnsi="Times New Roman"/>
          <w:bCs/>
          <w:sz w:val="28"/>
          <w:szCs w:val="28"/>
        </w:rPr>
        <w:t>Кассовое исполнение – 3 486,433 тыс. рублей.</w:t>
      </w:r>
    </w:p>
    <w:p w:rsidR="0034308F" w:rsidRPr="003A472D" w:rsidRDefault="0034308F" w:rsidP="00562C04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Региональный проект «</w:t>
      </w:r>
      <w:r w:rsidRPr="003A47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Оптимальная для восстановления здоровья медицинская реабилитация»</w:t>
      </w:r>
    </w:p>
    <w:p w:rsidR="00426A55" w:rsidRPr="003A472D" w:rsidRDefault="00426A55" w:rsidP="00E15E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A472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B0F67" w:rsidRPr="003A472D">
        <w:rPr>
          <w:rFonts w:ascii="Times New Roman" w:eastAsia="Calibri" w:hAnsi="Times New Roman" w:cs="Times New Roman"/>
          <w:i/>
          <w:sz w:val="24"/>
          <w:szCs w:val="24"/>
        </w:rPr>
        <w:t>Кулькова Наталья Павловна</w:t>
      </w:r>
      <w:r w:rsidRPr="003A472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B0F67" w:rsidRPr="003A472D">
        <w:rPr>
          <w:rFonts w:ascii="Times New Roman" w:eastAsia="Calibri" w:hAnsi="Times New Roman" w:cs="Times New Roman"/>
          <w:i/>
          <w:sz w:val="24"/>
          <w:szCs w:val="24"/>
        </w:rPr>
        <w:t>начальник отдела лечебно-профилактической помощи Министерства здравоохранения Республики Мордовия</w:t>
      </w:r>
      <w:r w:rsidRPr="003A472D">
        <w:rPr>
          <w:rFonts w:ascii="Times New Roman" w:eastAsia="Calibri" w:hAnsi="Times New Roman" w:cs="Times New Roman"/>
          <w:i/>
          <w:sz w:val="24"/>
          <w:szCs w:val="24"/>
        </w:rPr>
        <w:t>, тел.:32-91-</w:t>
      </w:r>
      <w:r w:rsidR="002B0F67" w:rsidRPr="003A472D">
        <w:rPr>
          <w:rFonts w:ascii="Times New Roman" w:eastAsia="Calibri" w:hAnsi="Times New Roman" w:cs="Times New Roman"/>
          <w:i/>
          <w:sz w:val="24"/>
          <w:szCs w:val="24"/>
        </w:rPr>
        <w:t>13</w:t>
      </w:r>
      <w:r w:rsidRPr="003A4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426A55" w:rsidRPr="003A472D" w:rsidRDefault="00426A55" w:rsidP="00426A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Целевые показатели проекта</w:t>
      </w: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00A21" w:rsidRPr="003A472D">
        <w:rPr>
          <w:rFonts w:ascii="Times New Roman" w:eastAsia="Calibri" w:hAnsi="Times New Roman" w:cs="Times New Roman"/>
          <w:bCs/>
          <w:sz w:val="28"/>
          <w:szCs w:val="28"/>
        </w:rPr>
        <w:t>Всего мониторируется 1 целевой показатель</w:t>
      </w:r>
      <w:r w:rsidRPr="003A472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26A55" w:rsidRPr="003A472D" w:rsidRDefault="00C00A21" w:rsidP="0047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426A55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) Увеличено число лиц, получивших медицинскую помощь по медицинской реабилитации, % </w:t>
      </w:r>
      <w:r w:rsidR="00043E6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4,0%).</w:t>
      </w:r>
      <w:r w:rsidR="004756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3056B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4756FC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3056BE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5,3</w:t>
      </w:r>
      <w:r w:rsidR="004756FC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</w:p>
    <w:p w:rsidR="00171286" w:rsidRPr="003A472D" w:rsidRDefault="00426A55" w:rsidP="0017128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A47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1.2. Основные результаты проекта.</w:t>
      </w:r>
    </w:p>
    <w:p w:rsidR="003056BE" w:rsidRPr="003A472D" w:rsidRDefault="00C00A21" w:rsidP="00D11E91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426A55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) Разработана, утверждена </w:t>
      </w:r>
      <w:r w:rsidR="003056BE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распоряжением Правительства Республики Мордовия </w:t>
      </w:r>
      <w:r w:rsidR="003056BE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июня 2025 г. № 428-Р</w:t>
      </w:r>
      <w:r w:rsidR="00426A55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и реализуется региональная программа «Оптимальная для восстановления здоровья медицинская реабилитация» </w:t>
      </w:r>
      <w:r w:rsidR="003056BE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056BE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2025 – 2030 годы</w:t>
      </w:r>
      <w:proofErr w:type="gramStart"/>
      <w:r w:rsidR="003056BE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proofErr w:type="gramEnd"/>
      <w:r w:rsidR="00426A55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ед. </w:t>
      </w:r>
      <w:r w:rsidR="004756FC" w:rsidRPr="003A472D">
        <w:rPr>
          <w:rFonts w:ascii="Times New Roman" w:eastAsia="Calibri" w:hAnsi="Times New Roman" w:cs="Times New Roman"/>
          <w:bCs/>
          <w:sz w:val="28"/>
          <w:szCs w:val="28"/>
        </w:rPr>
        <w:t>(план на 2025 г. – 1 ед.)</w:t>
      </w:r>
      <w:r w:rsidR="00043E61" w:rsidRPr="003A472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756FC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 Фактическое значение за </w:t>
      </w:r>
      <w:r w:rsidR="003056BE" w:rsidRPr="003A472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4E1493" w:rsidRPr="003A472D">
        <w:rPr>
          <w:rFonts w:ascii="Times New Roman" w:eastAsia="Calibri" w:hAnsi="Times New Roman" w:cs="Times New Roman"/>
          <w:bCs/>
          <w:sz w:val="28"/>
          <w:szCs w:val="28"/>
        </w:rPr>
        <w:t> </w:t>
      </w:r>
      <w:bookmarkStart w:id="2" w:name="_GoBack"/>
      <w:bookmarkEnd w:id="2"/>
      <w:r w:rsidR="004756FC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квартал 2025 года – </w:t>
      </w:r>
      <w:r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056BE" w:rsidRPr="003A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</w:t>
      </w:r>
    </w:p>
    <w:p w:rsidR="00426A55" w:rsidRPr="003A472D" w:rsidRDefault="00C00A21" w:rsidP="00D11E91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426A55"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) 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ед.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130</w:t>
      </w:r>
      <w:r w:rsidR="00043E6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ед.).</w:t>
      </w:r>
      <w:r w:rsidR="00D11E9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D11E9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D60932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130</w:t>
      </w:r>
      <w:r w:rsidR="00D11E91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ед.</w:t>
      </w:r>
    </w:p>
    <w:p w:rsidR="00171286" w:rsidRDefault="00171286" w:rsidP="00171286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На</w:t>
      </w:r>
      <w:r w:rsidR="00C00A2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текущую дату законтрактовано 130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единиц медицинск</w:t>
      </w:r>
      <w:r w:rsidR="00C00A2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и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х изделий из запланированных 130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единиц. Поставлено и введено в эксплуатацию –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116</w:t>
      </w:r>
      <w:r w:rsidR="00C00A2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единиц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2025 г. – 108 897,9 тыс. рублей,</w:t>
      </w:r>
      <w:r w:rsidR="00B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107 808,9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1 089,0 тыс. рублей.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Заключены государственные контракты на поставку 130 единиц медицинского оборудования на общую сумму 108 451,32 тыс. рублей (99,6% от предусмотренных средств), срок поставки по контрактам до 20 декабря 2025г.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Кассовый расход – 92 443,997 тыс. рублей (84,9%)</w:t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Региональный проект «</w:t>
      </w:r>
      <w:r w:rsidRPr="003A47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Здоровье для каждого»</w:t>
      </w:r>
    </w:p>
    <w:p w:rsidR="00426A55" w:rsidRPr="003A472D" w:rsidRDefault="00426A55" w:rsidP="00426A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A472D">
        <w:rPr>
          <w:rFonts w:ascii="Times New Roman" w:eastAsia="Calibri" w:hAnsi="Times New Roman" w:cs="Times New Roman"/>
          <w:i/>
          <w:sz w:val="24"/>
          <w:szCs w:val="24"/>
        </w:rPr>
        <w:t>(Романович Наталья Евгеньевна, заместитель Министра здравоохранения Республики Мордовия, тел.:32-91-07)</w:t>
      </w:r>
    </w:p>
    <w:p w:rsidR="00426A55" w:rsidRPr="003A472D" w:rsidRDefault="00426A55" w:rsidP="0042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48AF" w:rsidRPr="003A472D" w:rsidRDefault="00EC48AF" w:rsidP="00EC4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Реализация </w:t>
      </w:r>
      <w:proofErr w:type="spellStart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неденежного</w:t>
      </w:r>
      <w:proofErr w:type="spellEnd"/>
      <w:r w:rsidRPr="003A47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соглашения.</w:t>
      </w:r>
    </w:p>
    <w:p w:rsidR="001B14A6" w:rsidRPr="003A472D" w:rsidRDefault="00426A55" w:rsidP="001B1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1.1. </w:t>
      </w:r>
      <w:r w:rsidR="00EC48AF" w:rsidRPr="003A472D">
        <w:rPr>
          <w:rFonts w:ascii="Times New Roman" w:eastAsia="Calibri" w:hAnsi="Times New Roman" w:cs="Times New Roman"/>
          <w:b/>
          <w:bCs/>
          <w:sz w:val="28"/>
          <w:szCs w:val="28"/>
        </w:rPr>
        <w:t>Целевые показатели проекта.</w:t>
      </w:r>
    </w:p>
    <w:p w:rsidR="00426A55" w:rsidRPr="003A472D" w:rsidRDefault="00426A55" w:rsidP="001B1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1) Доля граждан, ведущих здоровый образ жизни, % (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план на 2025 год – 12,54</w:t>
      </w:r>
      <w:r w:rsidR="00043E6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%).</w:t>
      </w:r>
      <w:r w:rsidR="00D11E9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D11E9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D60932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13,68</w:t>
      </w:r>
      <w:r w:rsidR="00043E61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%;</w:t>
      </w:r>
    </w:p>
    <w:p w:rsidR="00426A55" w:rsidRPr="003A472D" w:rsidRDefault="00426A55" w:rsidP="002C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2) Потребление алкогольной продукции на душу населения (в литрах этанола) (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план на 2025 год – 7,65</w:t>
      </w:r>
      <w:r w:rsidR="00043E61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).</w:t>
      </w:r>
      <w:r w:rsidR="002C1C1F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2C1C1F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D60932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7,01</w:t>
      </w:r>
      <w:r w:rsidR="00043E61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%;</w:t>
      </w:r>
    </w:p>
    <w:p w:rsidR="00426A55" w:rsidRPr="003A472D" w:rsidRDefault="00426A55" w:rsidP="002C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 xml:space="preserve">3) Распространенность курения табака в возрасте 15 лет и более, %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10,45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%);</w:t>
      </w:r>
      <w:r w:rsidR="002C1C1F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D60932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2C1C1F"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="00D60932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11,39</w:t>
      </w:r>
      <w:r w:rsidR="002C1C1F" w:rsidRPr="003A47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</w:p>
    <w:p w:rsidR="00426A55" w:rsidRPr="003A472D" w:rsidRDefault="00426A55" w:rsidP="00426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472D">
        <w:rPr>
          <w:rFonts w:ascii="Times New Roman" w:eastAsia="Calibri" w:hAnsi="Times New Roman" w:cs="Times New Roman"/>
          <w:b/>
          <w:bCs/>
          <w:sz w:val="28"/>
          <w:szCs w:val="28"/>
        </w:rPr>
        <w:t>1.2. Основные результаты проекта.</w:t>
      </w:r>
    </w:p>
    <w:p w:rsidR="00426A55" w:rsidRPr="00C115BC" w:rsidRDefault="00426A55" w:rsidP="000F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72D">
        <w:rPr>
          <w:rFonts w:ascii="Times New Roman" w:eastAsia="Calibri" w:hAnsi="Times New Roman" w:cs="Times New Roman"/>
          <w:bCs/>
          <w:sz w:val="28"/>
          <w:szCs w:val="28"/>
        </w:rPr>
        <w:t>1) 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внедрением в деятельность предприятий в регионах, ед</w:t>
      </w:r>
      <w:r w:rsidRPr="003A472D">
        <w:rPr>
          <w:rFonts w:ascii="Times New Roman" w:eastAsia="Calibri" w:hAnsi="Times New Roman" w:cs="Times New Roman"/>
          <w:bCs/>
          <w:i/>
          <w:sz w:val="28"/>
          <w:szCs w:val="28"/>
        </w:rPr>
        <w:t>. (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>план на 2025г.-1 ед.)</w:t>
      </w:r>
      <w:r w:rsidR="00043E61"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0F7547"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 w:rsidR="003A472D"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="000F7547"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0 </w:t>
      </w:r>
      <w:r w:rsidR="000F7547"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ед.</w:t>
      </w:r>
      <w:r w:rsidR="00043E61"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1519B0" w:rsidRPr="009D3C01" w:rsidRDefault="001519B0" w:rsidP="0015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D3C01">
        <w:rPr>
          <w:rFonts w:ascii="Times New Roman" w:eastAsia="Calibri" w:hAnsi="Times New Roman" w:cs="Times New Roman"/>
          <w:bCs/>
          <w:sz w:val="28"/>
          <w:szCs w:val="28"/>
        </w:rPr>
        <w:t xml:space="preserve">2) В Республике Мордовия в каждом муниципальном образовании разработаны и реализованы программы по укреплению здоровья, ед. </w:t>
      </w:r>
      <w:r w:rsidRPr="009D3C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(план на 2025 г. – 3 ед.).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9D3C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Pr="009D3C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 ед.;</w:t>
      </w:r>
    </w:p>
    <w:p w:rsidR="001519B0" w:rsidRPr="00C115BC" w:rsidRDefault="001519B0" w:rsidP="0015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D3C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3) Центры здоровья оснащены/дооснащены оборудованием для выявления и коррекции факторов риска развития хронических неинфекционных заболеваний, ед. </w:t>
      </w:r>
      <w:r w:rsidRPr="009D3C01">
        <w:rPr>
          <w:rFonts w:ascii="Times New Roman" w:eastAsia="Calibri" w:hAnsi="Times New Roman" w:cs="Times New Roman"/>
          <w:bCs/>
          <w:i/>
          <w:sz w:val="28"/>
          <w:szCs w:val="28"/>
        </w:rPr>
        <w:t>(план на 2025 г. – 1 ед.)</w:t>
      </w:r>
      <w:proofErr w:type="gramStart"/>
      <w:r w:rsidRPr="009D3C01">
        <w:rPr>
          <w:rFonts w:ascii="Times New Roman" w:eastAsia="Calibri" w:hAnsi="Times New Roman" w:cs="Times New Roman"/>
          <w:bCs/>
          <w:i/>
          <w:sz w:val="28"/>
          <w:szCs w:val="28"/>
        </w:rPr>
        <w:t>.Ф</w:t>
      </w:r>
      <w:proofErr w:type="gramEnd"/>
      <w:r w:rsidRPr="009D3C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актическое значение за 3 квартал 2025 года – </w:t>
      </w:r>
      <w:r w:rsidRPr="009D3C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ед.</w:t>
      </w:r>
    </w:p>
    <w:p w:rsidR="001519B0" w:rsidRPr="001519B0" w:rsidRDefault="001519B0" w:rsidP="0015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9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519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денежного соглашения: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2025 г. – 1 788,99 тыс. </w:t>
      </w:r>
      <w:proofErr w:type="spell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1 771,1 тыс. рублей,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– 17,89 тыс. рублей.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Денежные средства доведены до ГБУЗ РМ «</w:t>
      </w:r>
      <w:proofErr w:type="spellStart"/>
      <w:r w:rsidRPr="001519B0">
        <w:rPr>
          <w:rFonts w:ascii="Times New Roman" w:hAnsi="Times New Roman"/>
          <w:sz w:val="28"/>
          <w:szCs w:val="28"/>
        </w:rPr>
        <w:t>Рузаевская</w:t>
      </w:r>
      <w:proofErr w:type="spellEnd"/>
      <w:r w:rsidRPr="001519B0">
        <w:rPr>
          <w:rFonts w:ascii="Times New Roman" w:hAnsi="Times New Roman"/>
          <w:sz w:val="28"/>
          <w:szCs w:val="28"/>
        </w:rPr>
        <w:t xml:space="preserve"> ЦРБ» в полном объеме.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Заключены контракты на сумму 1 788,923 тыс. рублей (100%)</w:t>
      </w:r>
    </w:p>
    <w:p w:rsidR="001519B0" w:rsidRPr="001519B0" w:rsidRDefault="001519B0" w:rsidP="001519B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9B0">
        <w:rPr>
          <w:rFonts w:ascii="Times New Roman" w:hAnsi="Times New Roman"/>
          <w:sz w:val="28"/>
          <w:szCs w:val="28"/>
        </w:rPr>
        <w:t>Кассовое исполнение – 1 788,923 тыс. рублей (100%).</w:t>
      </w:r>
    </w:p>
    <w:p w:rsidR="00426A55" w:rsidRPr="00C115BC" w:rsidRDefault="00426A55" w:rsidP="0042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Региональный проект «Медицинские кадры»</w:t>
      </w:r>
    </w:p>
    <w:p w:rsidR="00426A55" w:rsidRPr="00C115BC" w:rsidRDefault="00426A55" w:rsidP="00426A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C115BC">
        <w:rPr>
          <w:rFonts w:ascii="Times New Roman" w:eastAsia="Calibri" w:hAnsi="Times New Roman" w:cs="Times New Roman"/>
          <w:i/>
          <w:sz w:val="24"/>
          <w:szCs w:val="24"/>
        </w:rPr>
        <w:t>(Степанова Елена Александровна, первый заместитель Министра здравоохранения Республики Мордовия, тел.:32-91-02,</w:t>
      </w:r>
      <w:proofErr w:type="gramEnd"/>
    </w:p>
    <w:p w:rsidR="00426A55" w:rsidRPr="003A472D" w:rsidRDefault="00426A55" w:rsidP="003A472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proofErr w:type="gramStart"/>
      <w:r w:rsidRPr="00C11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Завьялкина</w:t>
      </w:r>
      <w:proofErr w:type="spellEnd"/>
      <w:r w:rsidRPr="00C11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Елена Викторовна, начальник отдела по кадровой работе и делопроизводству Министерства здравоохранения Республики Мордовия, тел.: 32-91-19)</w:t>
      </w:r>
      <w:proofErr w:type="gramEnd"/>
    </w:p>
    <w:p w:rsidR="003A472D" w:rsidRPr="00C115BC" w:rsidRDefault="003A472D" w:rsidP="003A47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15B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1. Реализация </w:t>
      </w:r>
      <w:proofErr w:type="spellStart"/>
      <w:r w:rsidRPr="00C115B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неденежного</w:t>
      </w:r>
      <w:proofErr w:type="spellEnd"/>
      <w:r w:rsidRPr="00C115B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соглашения</w:t>
      </w:r>
    </w:p>
    <w:p w:rsidR="003A472D" w:rsidRPr="00C115BC" w:rsidRDefault="003A472D" w:rsidP="003A4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115B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1.1. Целевые показатели.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Всего </w:t>
      </w:r>
      <w:proofErr w:type="spellStart"/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мониторится</w:t>
      </w:r>
      <w:proofErr w:type="spellEnd"/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3 показателя.</w:t>
      </w:r>
    </w:p>
    <w:p w:rsidR="003A472D" w:rsidRPr="00C115BC" w:rsidRDefault="003A472D" w:rsidP="003A4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1) 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 </w:t>
      </w:r>
      <w:r w:rsidRPr="00C1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C11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годовой план на 2025 г. – 51,9%).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51,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84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%;</w:t>
      </w:r>
    </w:p>
    <w:p w:rsidR="003A472D" w:rsidRPr="00C115BC" w:rsidRDefault="003A472D" w:rsidP="003A4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2)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</w:t>
      </w:r>
      <w:r w:rsidRPr="00C11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(годовой план на 2025 г. – 88,5%).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88,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85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%;</w:t>
      </w:r>
    </w:p>
    <w:p w:rsidR="003A472D" w:rsidRPr="00C115BC" w:rsidRDefault="003A472D" w:rsidP="003A4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3) Снижение дефицита врачей в государственных медицинских организациях субъектов Российской Федерации </w:t>
      </w:r>
      <w:r w:rsidRPr="00C11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(годовой план на 2025 г. – 95,0%).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0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%.</w:t>
      </w:r>
    </w:p>
    <w:p w:rsidR="003A472D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15B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1.2 Основные результаты проекта.</w:t>
      </w:r>
    </w:p>
    <w:p w:rsidR="003A472D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Созданы и функционируют региональные кадровые центры для организации управления персоналом 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(План на 2026 год – 1 ед.)</w:t>
      </w:r>
      <w:proofErr w:type="gramStart"/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,</w:t>
      </w:r>
      <w:r w:rsidRPr="00C115BC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в</w:t>
      </w:r>
      <w:proofErr w:type="gramEnd"/>
      <w:r w:rsidRPr="00C115BC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2025 году реализация результата не предусмотрено.</w:t>
      </w:r>
    </w:p>
    <w:p w:rsidR="003A472D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Обеспечено направление врачей, в том числе «вахтовым методом», в медицинские организации субъектов Российской Федерации 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(План на 2025 год – 5 чел.).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7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чел.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3A472D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>3)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Обеспечены мерами социальной поддержки в виде жилья медицинские работники субъектов Российской Федерации 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(План на 2025 год – 9 чел.).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10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чел.;</w:t>
      </w:r>
    </w:p>
    <w:p w:rsidR="003A472D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4)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Разработаны, утверждены и реализуются региональные кадровые программы </w:t>
      </w:r>
      <w:r w:rsidRPr="00C115B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(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План на 2025 год – 1 ед.).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ед.:</w:t>
      </w:r>
    </w:p>
    <w:p w:rsidR="003A472D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>5)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Увеличены контрольные цифры приема (КЦП) по программам среднего профессионального образования 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(План на 2025 год – 225 ед.).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225 ед.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3A472D" w:rsidRPr="00C115BC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115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115B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Обучено по программам среднего профессионального образования по договорам, предусматривающим обязательство по трудоустройству </w:t>
      </w:r>
      <w:r w:rsidRPr="00C115BC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(План на 2026 год – 58 чел.), в 2025 году реализация результата не предусмотрено;</w:t>
      </w:r>
    </w:p>
    <w:p w:rsidR="003A472D" w:rsidRPr="00C115BC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>7)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Обеспечено обучение по программам повышения квалификации медицинских работников, оказывающих и обеспечивающих оказание скорой медицинской помощи </w:t>
      </w:r>
      <w:proofErr w:type="gramStart"/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</w:t>
      </w:r>
      <w:r w:rsidR="00BD524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proofErr w:type="gramEnd"/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План на 2025 год – 135 чел.).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71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чел.;</w:t>
      </w:r>
    </w:p>
    <w:p w:rsidR="003A472D" w:rsidRPr="00C115BC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>8)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Проведены образовательные мероприятия, направленные на повышение квалификации медицинских работников, участвующих в оказании медицинской помощи пациентам с сахарным диабетом 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(План на 2025 год – 63 чел.). 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65 чел.;</w:t>
      </w:r>
    </w:p>
    <w:p w:rsidR="003A472D" w:rsidRPr="00C115BC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15BC">
        <w:rPr>
          <w:rFonts w:ascii="Times New Roman" w:eastAsia="Calibri" w:hAnsi="Times New Roman" w:cs="Times New Roman"/>
          <w:bCs/>
          <w:sz w:val="28"/>
          <w:szCs w:val="28"/>
        </w:rPr>
        <w:t>9)</w:t>
      </w:r>
      <w:r w:rsidRPr="00C115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Обеспечено трудоустройство ординаторов второго года врачами-стажерами </w:t>
      </w:r>
      <w:r w:rsidRPr="00C115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(План на 2025 год – 44 чел.). 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Фактическое значение за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C115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квартал 2025 года 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Pr="00C115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8 чел.</w:t>
      </w:r>
    </w:p>
    <w:p w:rsidR="003A472D" w:rsidRPr="00426A55" w:rsidRDefault="003A472D" w:rsidP="003A472D">
      <w:pPr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15B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2. Финансирование на 2025 год не предусмотрено.</w:t>
      </w:r>
    </w:p>
    <w:p w:rsidR="001B02E7" w:rsidRDefault="001B02E7">
      <w:pP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A472D" w:rsidRPr="00426A55" w:rsidRDefault="003A472D">
      <w:pPr>
        <w:rPr>
          <w:rFonts w:ascii="Times New Roman" w:hAnsi="Times New Roman" w:cs="Times New Roman"/>
          <w:sz w:val="24"/>
          <w:szCs w:val="24"/>
        </w:rPr>
      </w:pPr>
    </w:p>
    <w:sectPr w:rsidR="003A472D" w:rsidRPr="00426A55" w:rsidSect="001E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22A8"/>
    <w:multiLevelType w:val="hybridMultilevel"/>
    <w:tmpl w:val="8F14664C"/>
    <w:lvl w:ilvl="0" w:tplc="FE967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1C0C0D"/>
    <w:multiLevelType w:val="hybridMultilevel"/>
    <w:tmpl w:val="BB90FBB8"/>
    <w:lvl w:ilvl="0" w:tplc="3738B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9E1"/>
    <w:rsid w:val="00043E61"/>
    <w:rsid w:val="000E037E"/>
    <w:rsid w:val="000F7547"/>
    <w:rsid w:val="00127753"/>
    <w:rsid w:val="001519B0"/>
    <w:rsid w:val="00160EFC"/>
    <w:rsid w:val="00171286"/>
    <w:rsid w:val="001B02E7"/>
    <w:rsid w:val="001B14A6"/>
    <w:rsid w:val="001C690B"/>
    <w:rsid w:val="001D4631"/>
    <w:rsid w:val="001E14A1"/>
    <w:rsid w:val="001E2566"/>
    <w:rsid w:val="002222F4"/>
    <w:rsid w:val="00244068"/>
    <w:rsid w:val="00254248"/>
    <w:rsid w:val="002B0F67"/>
    <w:rsid w:val="002C1C1F"/>
    <w:rsid w:val="002E291F"/>
    <w:rsid w:val="003056BE"/>
    <w:rsid w:val="0034308F"/>
    <w:rsid w:val="00343C66"/>
    <w:rsid w:val="003A472D"/>
    <w:rsid w:val="00400DED"/>
    <w:rsid w:val="00426A55"/>
    <w:rsid w:val="004756FC"/>
    <w:rsid w:val="004E1493"/>
    <w:rsid w:val="005217D2"/>
    <w:rsid w:val="00562C04"/>
    <w:rsid w:val="005B3F27"/>
    <w:rsid w:val="005E401D"/>
    <w:rsid w:val="005F0A83"/>
    <w:rsid w:val="00637121"/>
    <w:rsid w:val="00660360"/>
    <w:rsid w:val="00694846"/>
    <w:rsid w:val="006D358C"/>
    <w:rsid w:val="0070080C"/>
    <w:rsid w:val="00701CDA"/>
    <w:rsid w:val="00745175"/>
    <w:rsid w:val="0078654A"/>
    <w:rsid w:val="0086295A"/>
    <w:rsid w:val="008A06F1"/>
    <w:rsid w:val="008D4ACE"/>
    <w:rsid w:val="008E48AB"/>
    <w:rsid w:val="009065B9"/>
    <w:rsid w:val="0093293B"/>
    <w:rsid w:val="00981983"/>
    <w:rsid w:val="009828D6"/>
    <w:rsid w:val="00A2381D"/>
    <w:rsid w:val="00A429B5"/>
    <w:rsid w:val="00A52020"/>
    <w:rsid w:val="00AC166F"/>
    <w:rsid w:val="00B014C7"/>
    <w:rsid w:val="00B02CAF"/>
    <w:rsid w:val="00B105B2"/>
    <w:rsid w:val="00B70C7A"/>
    <w:rsid w:val="00B85758"/>
    <w:rsid w:val="00BB47C2"/>
    <w:rsid w:val="00BD524A"/>
    <w:rsid w:val="00C00A21"/>
    <w:rsid w:val="00C115BC"/>
    <w:rsid w:val="00C64575"/>
    <w:rsid w:val="00C679E1"/>
    <w:rsid w:val="00CE7929"/>
    <w:rsid w:val="00D11E91"/>
    <w:rsid w:val="00D305A4"/>
    <w:rsid w:val="00D364C7"/>
    <w:rsid w:val="00D60932"/>
    <w:rsid w:val="00DF528B"/>
    <w:rsid w:val="00E15E0D"/>
    <w:rsid w:val="00E65E7E"/>
    <w:rsid w:val="00E807A3"/>
    <w:rsid w:val="00EA4314"/>
    <w:rsid w:val="00EA6C79"/>
    <w:rsid w:val="00EC48AF"/>
    <w:rsid w:val="00F66188"/>
    <w:rsid w:val="00FE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60"/>
    <w:pPr>
      <w:ind w:left="720"/>
      <w:contextualSpacing/>
    </w:pPr>
  </w:style>
  <w:style w:type="paragraph" w:styleId="a4">
    <w:name w:val="No Spacing"/>
    <w:uiPriority w:val="1"/>
    <w:qFormat/>
    <w:rsid w:val="00562C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60"/>
    <w:pPr>
      <w:ind w:left="720"/>
      <w:contextualSpacing/>
    </w:pPr>
  </w:style>
  <w:style w:type="paragraph" w:styleId="a4">
    <w:name w:val="No Spacing"/>
    <w:uiPriority w:val="1"/>
    <w:qFormat/>
    <w:rsid w:val="00562C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Н. Волкова</dc:creator>
  <cp:lastModifiedBy>1</cp:lastModifiedBy>
  <cp:revision>4</cp:revision>
  <dcterms:created xsi:type="dcterms:W3CDTF">2025-10-17T12:37:00Z</dcterms:created>
  <dcterms:modified xsi:type="dcterms:W3CDTF">2025-10-17T13:36:00Z</dcterms:modified>
</cp:coreProperties>
</file>